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1"/>
        <w:tblW w:w="10125.0" w:type="dxa"/>
        <w:jc w:val="left"/>
        <w:tblInd w:w="-6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8205"/>
        <w:tblGridChange w:id="0">
          <w:tblGrid>
            <w:gridCol w:w="1920"/>
            <w:gridCol w:w="8205"/>
          </w:tblGrid>
        </w:tblGridChange>
      </w:tblGrid>
      <w:tr>
        <w:trPr>
          <w:trHeight w:val="11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color w:val="ff0000"/>
                <w:sz w:val="48"/>
                <w:szCs w:val="48"/>
                <w:rtl w:val="0"/>
              </w:rPr>
              <w:t xml:space="preserve">Grade 5 Home Learning Schedule</w:t>
            </w:r>
          </w:p>
          <w:p w:rsidR="00000000" w:rsidDel="00000000" w:rsidP="00000000" w:rsidRDefault="00000000" w:rsidRPr="00000000" w14:paraId="00000003">
            <w:pPr>
              <w:spacing w:line="276" w:lineRule="auto"/>
              <w:rPr>
                <w:b w:val="1"/>
                <w:color w:val="45818e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5818e"/>
                <w:sz w:val="24"/>
                <w:szCs w:val="24"/>
                <w:rtl w:val="0"/>
              </w:rPr>
              <w:t xml:space="preserve">Week 3, Friday 30th of April, 2020</w:t>
            </w:r>
          </w:p>
        </w:tc>
      </w:tr>
      <w:tr>
        <w:trPr>
          <w:trHeight w:val="373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color w:val="ea999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ea9999"/>
                <w:sz w:val="24"/>
                <w:szCs w:val="24"/>
                <w:rtl w:val="0"/>
              </w:rPr>
              <w:t xml:space="preserve">Prayer for the day…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color w:val="ea99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3752850</wp:posOffset>
                  </wp:positionH>
                  <wp:positionV relativeFrom="paragraph">
                    <wp:posOffset>209550</wp:posOffset>
                  </wp:positionV>
                  <wp:extent cx="1300163" cy="1593374"/>
                  <wp:effectExtent b="0" l="0" r="0" t="0"/>
                  <wp:wrapSquare wrapText="bothSides" distB="114300" distT="114300" distL="114300" distR="114300"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163" cy="15933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6"/>
                <w:szCs w:val="26"/>
                <w:highlight w:val="white"/>
              </w:rPr>
              <w:drawing>
                <wp:inline distB="114300" distT="114300" distL="114300" distR="114300">
                  <wp:extent cx="3138488" cy="2421896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488" cy="24218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8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GOOGLE MEET RULES: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Please keep your microphone off unless you wish to speak or ask a question.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Wait patiently until it is your turn to speak.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If you wish to speak to friends, log in early or do this at the end of our meeting.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7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THANK YOU.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7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7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COMMENTS: Please DO NOT make unnecessary comments on our posts. Only use the comments for questions you have about your learning. Thank you.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BEFORE I START MY DAY: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-Have I marked the roll? Make sure you mark your attendance for the day before you start your work!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-Make sure I take a break! Some students are working so hard and are forgetting to take breaks, please just remember that from 11-12pm and 2pm- 2:30pm are your times to recharge!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-Have I submitted work that I have done from yesterday? Make sure you have submitted work.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-Sunday Mass is on at 11am on channel 31 if you would like to watch it!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-Check your class dojo today for the newsletter!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-If I finish early, before messaging the teacher for a task to do, do I have something that I haven’t finished that I could complete?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-Today we will be meeting at 12pm in our homeroom groups, keep a lookout at google hangouts at 12 for that link!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9:30am-10:15am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LITERACY- Wild animals investigation</w:t>
            </w:r>
            <w:r w:rsidDel="00000000" w:rsidR="00000000" w:rsidRPr="00000000">
              <w:rPr>
                <w:b w:val="1"/>
                <w:sz w:val="24"/>
                <w:szCs w:val="24"/>
              </w:rPr>
              <w:drawing>
                <wp:inline distB="114300" distT="114300" distL="114300" distR="114300">
                  <wp:extent cx="1481138" cy="1481138"/>
                  <wp:effectExtent b="0" l="0" r="0" t="0"/>
                  <wp:docPr id="5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138" cy="14811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Read the following article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40" w:before="240" w:line="240" w:lineRule="auto"/>
              <w:ind w:left="-100" w:firstLine="0"/>
              <w:rPr/>
            </w:pPr>
            <w:bookmarkStart w:colFirst="0" w:colLast="0" w:name="_icjhygg6bq9a" w:id="0"/>
            <w:bookmarkEnd w:id="0"/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https://www.kidsnews.com.au/animals/wild-animals-explore-quiet-city-streets-as-humans-stay-in-during-coronavirus-lockdown/news-story/c9b67da619b8798934442b6bab2dd23a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240" w:before="240" w:line="240" w:lineRule="auto"/>
              <w:ind w:left="-100" w:firstLine="0"/>
              <w:rPr/>
            </w:pPr>
            <w:bookmarkStart w:colFirst="0" w:colLast="0" w:name="_6hwrhx854llz" w:id="1"/>
            <w:bookmarkEnd w:id="1"/>
            <w:r w:rsidDel="00000000" w:rsidR="00000000" w:rsidRPr="00000000">
              <w:rPr>
                <w:rtl w:val="0"/>
              </w:rPr>
              <w:t xml:space="preserve">Open the assignment </w:t>
            </w:r>
            <w:r w:rsidDel="00000000" w:rsidR="00000000" w:rsidRPr="00000000">
              <w:rPr>
                <w:b w:val="1"/>
                <w:rtl w:val="0"/>
              </w:rPr>
              <w:t xml:space="preserve">‘Literacy-Wild animal activity’ </w:t>
            </w:r>
            <w:r w:rsidDel="00000000" w:rsidR="00000000" w:rsidRPr="00000000">
              <w:rPr>
                <w:rtl w:val="0"/>
              </w:rPr>
              <w:t xml:space="preserve">and answer the following questions about it on the document:</w:t>
            </w:r>
          </w:p>
          <w:p w:rsidR="00000000" w:rsidDel="00000000" w:rsidP="00000000" w:rsidRDefault="00000000" w:rsidRPr="00000000" w14:paraId="00000020">
            <w:pPr>
              <w:spacing w:after="240" w:before="240" w:line="240" w:lineRule="auto"/>
              <w:ind w:left="-100" w:firstLine="0"/>
              <w:rPr>
                <w:b w:val="1"/>
              </w:rPr>
            </w:pPr>
            <w:bookmarkStart w:colFirst="0" w:colLast="0" w:name="_8uxe5uucomxw" w:id="2"/>
            <w:bookmarkEnd w:id="2"/>
            <w:r w:rsidDel="00000000" w:rsidR="00000000" w:rsidRPr="00000000">
              <w:rPr>
                <w:b w:val="1"/>
                <w:rtl w:val="0"/>
              </w:rPr>
              <w:t xml:space="preserve">1)Why have so many wild animals come into cities?</w:t>
            </w:r>
          </w:p>
          <w:p w:rsidR="00000000" w:rsidDel="00000000" w:rsidP="00000000" w:rsidRDefault="00000000" w:rsidRPr="00000000" w14:paraId="00000021">
            <w:pPr>
              <w:spacing w:after="240" w:before="240" w:line="240" w:lineRule="auto"/>
              <w:ind w:left="-100" w:firstLine="0"/>
              <w:rPr>
                <w:b w:val="1"/>
              </w:rPr>
            </w:pPr>
            <w:bookmarkStart w:colFirst="0" w:colLast="0" w:name="_iiglg4det8cf" w:id="3"/>
            <w:bookmarkEnd w:id="3"/>
            <w:r w:rsidDel="00000000" w:rsidR="00000000" w:rsidRPr="00000000">
              <w:rPr>
                <w:b w:val="1"/>
                <w:rtl w:val="0"/>
              </w:rPr>
              <w:t xml:space="preserve">2)What were the deer eating in Wales?</w:t>
            </w:r>
          </w:p>
          <w:p w:rsidR="00000000" w:rsidDel="00000000" w:rsidP="00000000" w:rsidRDefault="00000000" w:rsidRPr="00000000" w14:paraId="00000022">
            <w:pPr>
              <w:spacing w:after="240" w:before="240" w:line="240" w:lineRule="auto"/>
              <w:ind w:left="-100" w:firstLine="0"/>
              <w:rPr>
                <w:b w:val="1"/>
              </w:rPr>
            </w:pPr>
            <w:bookmarkStart w:colFirst="0" w:colLast="0" w:name="_waw7s7smkwoq" w:id="4"/>
            <w:bookmarkEnd w:id="4"/>
            <w:r w:rsidDel="00000000" w:rsidR="00000000" w:rsidRPr="00000000">
              <w:rPr>
                <w:b w:val="1"/>
                <w:rtl w:val="0"/>
              </w:rPr>
              <w:t xml:space="preserve">3)Where do the goats normally live?</w:t>
            </w:r>
          </w:p>
          <w:p w:rsidR="00000000" w:rsidDel="00000000" w:rsidP="00000000" w:rsidRDefault="00000000" w:rsidRPr="00000000" w14:paraId="00000023">
            <w:pPr>
              <w:spacing w:after="240" w:before="240" w:line="240" w:lineRule="auto"/>
              <w:ind w:left="-100" w:firstLine="0"/>
              <w:rPr>
                <w:b w:val="1"/>
              </w:rPr>
            </w:pPr>
            <w:bookmarkStart w:colFirst="0" w:colLast="0" w:name="_6xr33ynocx2i" w:id="5"/>
            <w:bookmarkEnd w:id="5"/>
            <w:r w:rsidDel="00000000" w:rsidR="00000000" w:rsidRPr="00000000">
              <w:rPr>
                <w:b w:val="1"/>
                <w:rtl w:val="0"/>
              </w:rPr>
              <w:t xml:space="preserve">4)Name two wild cats that were roaming?</w:t>
            </w:r>
          </w:p>
          <w:p w:rsidR="00000000" w:rsidDel="00000000" w:rsidP="00000000" w:rsidRDefault="00000000" w:rsidRPr="00000000" w14:paraId="00000024">
            <w:pPr>
              <w:spacing w:after="240" w:before="240" w:line="240" w:lineRule="auto"/>
              <w:ind w:left="-100" w:firstLine="0"/>
              <w:rPr>
                <w:b w:val="1"/>
              </w:rPr>
            </w:pPr>
            <w:bookmarkStart w:colFirst="0" w:colLast="0" w:name="_uasf8orv5htz" w:id="6"/>
            <w:bookmarkEnd w:id="6"/>
            <w:r w:rsidDel="00000000" w:rsidR="00000000" w:rsidRPr="00000000">
              <w:rPr>
                <w:b w:val="1"/>
                <w:rtl w:val="0"/>
              </w:rPr>
              <w:t xml:space="preserve">5)What rule in Santiago is keeping the streets empty?</w:t>
            </w:r>
          </w:p>
          <w:p w:rsidR="00000000" w:rsidDel="00000000" w:rsidP="00000000" w:rsidRDefault="00000000" w:rsidRPr="00000000" w14:paraId="00000025">
            <w:pPr>
              <w:spacing w:after="240" w:before="240" w:line="240" w:lineRule="auto"/>
              <w:ind w:left="-100" w:firstLine="0"/>
              <w:rPr>
                <w:b w:val="1"/>
              </w:rPr>
            </w:pPr>
            <w:bookmarkStart w:colFirst="0" w:colLast="0" w:name="_ui2ews2764s1" w:id="7"/>
            <w:bookmarkEnd w:id="7"/>
            <w:r w:rsidDel="00000000" w:rsidR="00000000" w:rsidRPr="00000000">
              <w:rPr>
                <w:rtl w:val="0"/>
              </w:rPr>
              <w:t xml:space="preserve">If you finish those questions and still have time remaining feel free to complete the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extension activity </w:t>
            </w:r>
            <w:r w:rsidDel="00000000" w:rsidR="00000000" w:rsidRPr="00000000">
              <w:rPr>
                <w:rtl w:val="0"/>
              </w:rPr>
              <w:t xml:space="preserve">that is listed on the second page in the document </w:t>
            </w:r>
            <w:r w:rsidDel="00000000" w:rsidR="00000000" w:rsidRPr="00000000">
              <w:rPr>
                <w:b w:val="1"/>
                <w:rtl w:val="0"/>
              </w:rPr>
              <w:t xml:space="preserve">‘Literacy-Wild animal activity’ </w:t>
            </w:r>
          </w:p>
          <w:p w:rsidR="00000000" w:rsidDel="00000000" w:rsidP="00000000" w:rsidRDefault="00000000" w:rsidRPr="00000000" w14:paraId="00000026">
            <w:pPr>
              <w:spacing w:after="240" w:before="240" w:line="240" w:lineRule="auto"/>
              <w:ind w:left="-100" w:firstLine="0"/>
              <w:rPr/>
            </w:pPr>
            <w:bookmarkStart w:colFirst="0" w:colLast="0" w:name="_6eh9hnk2rj1t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10:15am-11am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WRITING-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Sizzling Starters (Humour)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3309938</wp:posOffset>
                  </wp:positionH>
                  <wp:positionV relativeFrom="paragraph">
                    <wp:posOffset>171450</wp:posOffset>
                  </wp:positionV>
                  <wp:extent cx="1719263" cy="1000125"/>
                  <wp:effectExtent b="0" l="0" r="0" t="0"/>
                  <wp:wrapSquare wrapText="bothSides" distB="114300" distT="114300" distL="114300" distR="114300"/>
                  <wp:docPr id="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263" cy="1000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-Watch this scene from the lego batman movie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https://www.youtube.com/watch?v=PPQbtDlMXmA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-Write a funny introduction about the opening scene from the lego batman movie clip using a sizzling starter.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-Your paragraph should be </w:t>
            </w:r>
            <w:r w:rsidDel="00000000" w:rsidR="00000000" w:rsidRPr="00000000">
              <w:rPr>
                <w:b w:val="1"/>
                <w:rtl w:val="0"/>
              </w:rPr>
              <w:t xml:space="preserve">at least 5-6 sentences </w:t>
            </w:r>
            <w:r w:rsidDel="00000000" w:rsidR="00000000" w:rsidRPr="00000000">
              <w:rPr>
                <w:rtl w:val="0"/>
              </w:rPr>
              <w:t xml:space="preserve">long. </w:t>
            </w:r>
            <w:r w:rsidDel="00000000" w:rsidR="00000000" w:rsidRPr="00000000">
              <w:rPr>
                <w:b w:val="1"/>
                <w:rtl w:val="0"/>
              </w:rPr>
              <w:t xml:space="preserve">Be as over the top as possible- </w:t>
            </w:r>
            <w:r w:rsidDel="00000000" w:rsidR="00000000" w:rsidRPr="00000000">
              <w:rPr>
                <w:rtl w:val="0"/>
              </w:rPr>
              <w:t xml:space="preserve">The more dramatic and over the top you are the funnier your paragraph will be! Use a lot of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hyperbole, </w:t>
            </w:r>
            <w:r w:rsidDel="00000000" w:rsidR="00000000" w:rsidRPr="00000000">
              <w:rPr>
                <w:rtl w:val="0"/>
              </w:rPr>
              <w:t xml:space="preserve">(This link tells you what hyperbole is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youtube.com/watch?v=kuzWLDWm6Zs&amp;t=2s)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-Complete this task on the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The lego batman movie  - Sizzling Starter (HUMOUR) </w:t>
            </w:r>
            <w:r w:rsidDel="00000000" w:rsidR="00000000" w:rsidRPr="00000000">
              <w:rPr>
                <w:rtl w:val="0"/>
              </w:rPr>
              <w:t xml:space="preserve">sheet assigned to you on google classroom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11am-12pm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LUNCH BREAK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9900"/>
                <w:sz w:val="24"/>
                <w:szCs w:val="24"/>
                <w:rtl w:val="0"/>
              </w:rPr>
              <w:t xml:space="preserve">\GOOGLE MEET @ 12pm - Check Google classroom home page banner for login link. Today you will meet with your classroom teacher in a google hangout so make sure that you select the right link!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23.937007874016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12pm-1pm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MATHS-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Chance post test                       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4305300</wp:posOffset>
                  </wp:positionH>
                  <wp:positionV relativeFrom="paragraph">
                    <wp:posOffset>47626</wp:posOffset>
                  </wp:positionV>
                  <wp:extent cx="596749" cy="902062"/>
                  <wp:effectExtent b="0" l="0" r="0" t="0"/>
                  <wp:wrapSquare wrapText="bothSides" distB="114300" distT="114300" distL="114300" distR="11430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749" cy="9020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Today we will be seeing how well you have learnt about chance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You have been set a post assessment task on 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https://www.essentialassesnsment.com.au/student/</w:t>
              </w:r>
            </w:hyperlink>
            <w:r w:rsidDel="00000000" w:rsidR="00000000" w:rsidRPr="00000000">
              <w:rPr>
                <w:rtl w:val="0"/>
              </w:rPr>
              <w:t xml:space="preserve">.T</w:t>
            </w:r>
            <w:r w:rsidDel="00000000" w:rsidR="00000000" w:rsidRPr="00000000">
              <w:rPr>
                <w:rtl w:val="0"/>
              </w:rPr>
              <w:t xml:space="preserve">o access the test follow the following steps: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Log into your account on 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Student Page - Australian Curriculum assessment made easy</w:t>
              </w:r>
            </w:hyperlink>
            <w:r w:rsidDel="00000000" w:rsidR="00000000" w:rsidRPr="00000000">
              <w:rPr>
                <w:rtl w:val="0"/>
              </w:rPr>
              <w:t xml:space="preserve">  account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Click the bubble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‘statistics and probability”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Click the bubble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‘chance</w:t>
            </w:r>
            <w:r w:rsidDel="00000000" w:rsidR="00000000" w:rsidRPr="00000000">
              <w:rPr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Click the bubble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“post test”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Make sure when you are doing your test you have a paper and pen by your side! This will help you with your working out. Please make sure to review your test before submitting!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1pm-2pm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INQUIRY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– Chemical reaction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3152775</wp:posOffset>
                  </wp:positionH>
                  <wp:positionV relativeFrom="paragraph">
                    <wp:posOffset>85726</wp:posOffset>
                  </wp:positionV>
                  <wp:extent cx="1528763" cy="1017322"/>
                  <wp:effectExtent b="0" l="0" r="0" t="0"/>
                  <wp:wrapSquare wrapText="bothSides" distB="114300" distT="114300" distL="114300" distR="114300"/>
                  <wp:docPr id="7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763" cy="10173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Read this definition of a chemical reaction: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is a chemical reaction?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chemical reaction is the change of a substance into a new one that has a different chemical identity.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How can I tell if a chemical reaction is occurring?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chemical reaction is a process where two different substances or elements are mixed together.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They then undergo some sort of chemical change to become a different substance altogether.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chemical reaction is usually accompanied by easily observed physical effects, such as the emission of heat and light, the formation of a precipitate, the evolution of gas, or a color change. 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Watch this video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from the 7:00 minute mark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to see a number of chemical reactions occuring: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https://www.youtube.com/watch?v=G4b6zAypaRw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find out more about chemical reactions, play this game which shows the chemical reactions of when you add too much heat or cold to something: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https://www.sciencekids.co.nz/gamesactivities/meltingpoints.html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After playing that game, complete this quiz to test your knowledge about chemical reactions: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https://www.educationquizzes.com/ks2/science/solids-liquids-and-gases-01/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2pm-2:30pm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Snack Break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2:30pm-3:15pm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BTN: Endeavour history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Watch the following clip from BTN:</w:t>
            </w:r>
            <w:hyperlink r:id="rId1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https://www.abc.net.au/btn/classroom/endeavour-history/12176470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Answer the following questions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in a google doc or in your book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When did the Endeavour set sail from England?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Who led the voyage of discovery on the Endeavour? 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Describe James Cook’s background. 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What did Cook study that would help him to become a ship’s captain? 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 Fill in the missing words: By the 18th Century, _________________ had been mapping the globe for centuries, claiming ______________ and resources as their own. (Europeans and land) 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you finish those questions you can watch the full episode of BTN: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https://www.abc.net.au/btn/classroom/20200428-ep10-btn/12174508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\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3562350</wp:posOffset>
                  </wp:positionH>
                  <wp:positionV relativeFrom="paragraph">
                    <wp:posOffset>266700</wp:posOffset>
                  </wp:positionV>
                  <wp:extent cx="1241063" cy="1241063"/>
                  <wp:effectExtent b="0" l="0" r="0" t="0"/>
                  <wp:wrapSquare wrapText="bothSides" distB="114300" distT="114300" distL="114300" distR="11430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63" cy="1241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Have a good day!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Your Grade 5 teachers (Mr P, Mr Nicholl &amp; Miss Christie)</w:t>
            </w:r>
          </w:p>
        </w:tc>
      </w:tr>
    </w:tbl>
    <w:p w:rsidR="00000000" w:rsidDel="00000000" w:rsidP="00000000" w:rsidRDefault="00000000" w:rsidRPr="00000000" w14:paraId="00000076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footerReference r:id="rId22" w:type="default"/>
      <w:pgSz w:h="16834" w:w="11909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abc.net.au/btn/classroom/20200428-ep10-btn/12174508" TargetMode="External"/><Relationship Id="rId11" Type="http://schemas.openxmlformats.org/officeDocument/2006/relationships/hyperlink" Target="https://www.youtube.com/watch?v=PPQbtDlMXmA" TargetMode="External"/><Relationship Id="rId22" Type="http://schemas.openxmlformats.org/officeDocument/2006/relationships/footer" Target="footer1.xml"/><Relationship Id="rId10" Type="http://schemas.openxmlformats.org/officeDocument/2006/relationships/image" Target="media/image5.png"/><Relationship Id="rId21" Type="http://schemas.openxmlformats.org/officeDocument/2006/relationships/image" Target="media/image1.png"/><Relationship Id="rId13" Type="http://schemas.openxmlformats.org/officeDocument/2006/relationships/hyperlink" Target="https://www.essentialassessment.com.au/student/" TargetMode="Externa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kidsnews.com.au/animals/wild-animals-explore-quiet-city-streets-as-humans-stay-in-during-coronavirus-lockdown/news-story/c9b67da619b8798934442b6bab2dd23a" TargetMode="External"/><Relationship Id="rId15" Type="http://schemas.openxmlformats.org/officeDocument/2006/relationships/image" Target="media/image6.png"/><Relationship Id="rId14" Type="http://schemas.openxmlformats.org/officeDocument/2006/relationships/hyperlink" Target="https://www.essentialassessment.com.au/student/" TargetMode="External"/><Relationship Id="rId17" Type="http://schemas.openxmlformats.org/officeDocument/2006/relationships/hyperlink" Target="https://www.sciencekids.co.nz/gamesactivities/meltingpoints.html" TargetMode="External"/><Relationship Id="rId16" Type="http://schemas.openxmlformats.org/officeDocument/2006/relationships/hyperlink" Target="https://www.youtube.com/watch?v=G4b6zAypaRw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abc.net.au/btn/classroom/endeavour-history/12176470" TargetMode="External"/><Relationship Id="rId6" Type="http://schemas.openxmlformats.org/officeDocument/2006/relationships/image" Target="media/image3.png"/><Relationship Id="rId18" Type="http://schemas.openxmlformats.org/officeDocument/2006/relationships/hyperlink" Target="https://www.educationquizzes.com/ks2/science/solids-liquids-and-gases-01/" TargetMode="External"/><Relationship Id="rId7" Type="http://schemas.openxmlformats.org/officeDocument/2006/relationships/image" Target="media/image4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