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FA8" w14:textId="4A75850D" w:rsidR="00FA4B12" w:rsidRPr="00530F0E" w:rsidRDefault="007A13B8">
      <w:pPr>
        <w:rPr>
          <w:sz w:val="10"/>
          <w:szCs w:val="10"/>
        </w:rPr>
      </w:pP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80768" behindDoc="0" locked="0" layoutInCell="1" allowOverlap="1" wp14:anchorId="5C5ADD45" wp14:editId="197E14F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78720" behindDoc="0" locked="0" layoutInCell="1" allowOverlap="1" wp14:anchorId="5D401FD6" wp14:editId="7F24481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 w:rsidRPr="00121F44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9834ED6" wp14:editId="52ABAE85">
            <wp:simplePos x="0" y="0"/>
            <wp:positionH relativeFrom="column">
              <wp:posOffset>-342900</wp:posOffset>
            </wp:positionH>
            <wp:positionV relativeFrom="paragraph">
              <wp:posOffset>69850</wp:posOffset>
            </wp:positionV>
            <wp:extent cx="6743700" cy="958850"/>
            <wp:effectExtent l="25400" t="25400" r="38100" b="317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69856" r="1211" b="21912"/>
                    <a:stretch/>
                  </pic:blipFill>
                  <pic:spPr bwMode="auto"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>
                      <a:solidFill>
                        <a:srgbClr val="AF004C"/>
                      </a:solidFill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03B90" wp14:editId="41298443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029200" cy="9588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A0E1" w14:textId="6CC07549" w:rsidR="0028700F" w:rsidRPr="002A3754" w:rsidRDefault="0028700F" w:rsidP="002A3754">
                            <w:pPr>
                              <w:pStyle w:val="Normal1"/>
                              <w:spacing w:line="288" w:lineRule="auto"/>
                              <w:ind w:left="-115" w:firstLine="295"/>
                              <w:rPr>
                                <w:b/>
                                <w:color w:val="BF2966"/>
                                <w:sz w:val="20"/>
                              </w:rPr>
                            </w:pPr>
                            <w:r w:rsidRPr="002A375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  <w:szCs w:val="40"/>
                              </w:rPr>
                              <w:t>HOLY EUCHARIST SCHOOL - St ALBANS SOUTH</w:t>
                            </w:r>
                          </w:p>
                          <w:p w14:paraId="24D27D21" w14:textId="7D17185F" w:rsidR="0028700F" w:rsidRPr="0028700F" w:rsidRDefault="0028700F" w:rsidP="007A13B8">
                            <w:pPr>
                              <w:pStyle w:val="Normal1"/>
                              <w:spacing w:line="288" w:lineRule="auto"/>
                              <w:ind w:left="-115" w:firstLine="115"/>
                              <w:jc w:val="center"/>
                              <w:rPr>
                                <w:color w:val="BF2966"/>
                                <w:u w:val="single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 xml:space="preserve"> Term Outline Sheet - 202</w:t>
                            </w:r>
                            <w:r w:rsidR="002658D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541A792D" w14:textId="5A9461AC" w:rsidR="0028700F" w:rsidRPr="0028700F" w:rsidRDefault="0028700F" w:rsidP="0028700F">
                            <w:pPr>
                              <w:jc w:val="center"/>
                              <w:rPr>
                                <w:color w:val="BF2966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GRADE: </w:t>
                            </w:r>
                            <w:r w:rsidR="00365B8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6</w:t>
                            </w:r>
                            <w:r w:rsidR="00BB5E95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TERM: </w:t>
                            </w:r>
                            <w:r w:rsidR="00F152D2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3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5.5pt;width:396pt;height:7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Adqg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" filled="f" stroked="f">
                <v:textbox>
                  <w:txbxContent>
                    <w:p w14:paraId="09B2A0E1" w14:textId="6CC07549" w:rsidR="0028700F" w:rsidRPr="002A3754" w:rsidRDefault="0028700F" w:rsidP="002A3754">
                      <w:pPr>
                        <w:pStyle w:val="Normal1"/>
                        <w:spacing w:line="288" w:lineRule="auto"/>
                        <w:ind w:left="-115" w:firstLine="295"/>
                        <w:rPr>
                          <w:b/>
                          <w:color w:val="BF2966"/>
                          <w:sz w:val="20"/>
                        </w:rPr>
                      </w:pPr>
                      <w:r w:rsidRPr="002A3754"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  <w:szCs w:val="40"/>
                        </w:rPr>
                        <w:t>HOLY EUCHARIST SCHOOL - St ALBANS SOUTH</w:t>
                      </w:r>
                    </w:p>
                    <w:p w14:paraId="24D27D21" w14:textId="7D17185F" w:rsidR="0028700F" w:rsidRPr="0028700F" w:rsidRDefault="0028700F" w:rsidP="007A13B8">
                      <w:pPr>
                        <w:pStyle w:val="Normal1"/>
                        <w:spacing w:line="288" w:lineRule="auto"/>
                        <w:ind w:left="-115" w:firstLine="115"/>
                        <w:jc w:val="center"/>
                        <w:rPr>
                          <w:color w:val="BF2966"/>
                          <w:u w:val="single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 xml:space="preserve"> Term Outline Sheet - 202</w:t>
                      </w:r>
                      <w:r w:rsidR="002658D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541A792D" w14:textId="5A9461AC" w:rsidR="0028700F" w:rsidRPr="0028700F" w:rsidRDefault="0028700F" w:rsidP="0028700F">
                      <w:pPr>
                        <w:jc w:val="center"/>
                        <w:rPr>
                          <w:color w:val="BF2966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GRADE: </w:t>
                      </w:r>
                      <w:r w:rsidR="00365B84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6</w:t>
                      </w:r>
                      <w:r w:rsidR="00BB5E95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 </w:t>
                      </w: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TERM: </w:t>
                      </w:r>
                      <w:r w:rsidR="00F152D2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FA899" w14:textId="4F7A73CC" w:rsid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9005960" w14:textId="164A680D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47B7459" w14:textId="10187BD4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F2B27BE" w14:textId="20F8E923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A05A5A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3B6D641" w14:textId="2A0B3AFC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8467838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527ED8E1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E607099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4CC79D2" w14:textId="77777777" w:rsidR="0028700F" w:rsidRPr="00181390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73BF9B4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077E2204" w14:textId="77777777" w:rsidR="00693572" w:rsidRDefault="00693572" w:rsidP="00693572">
      <w:pPr>
        <w:rPr>
          <w:rFonts w:ascii="Arial" w:hAnsi="Arial" w:cs="Arial"/>
          <w:b/>
          <w:color w:val="BF2966"/>
          <w:sz w:val="6"/>
          <w:u w:val="single"/>
        </w:rPr>
      </w:pPr>
    </w:p>
    <w:p w14:paraId="47E5A4D5" w14:textId="77777777" w:rsidR="00693572" w:rsidRDefault="00693572" w:rsidP="00693572">
      <w:pPr>
        <w:rPr>
          <w:rFonts w:ascii="Arial" w:hAnsi="Arial" w:cs="Arial"/>
          <w:b/>
          <w:color w:val="BF2966"/>
          <w:sz w:val="6"/>
          <w:u w:val="single"/>
        </w:rPr>
      </w:pPr>
    </w:p>
    <w:p w14:paraId="2BEA1033" w14:textId="77777777" w:rsidR="00806602" w:rsidRDefault="00806602" w:rsidP="00693572">
      <w:pPr>
        <w:ind w:left="-454"/>
        <w:rPr>
          <w:rFonts w:ascii="Arial" w:hAnsi="Arial" w:cs="Arial"/>
          <w:b/>
          <w:color w:val="BF2966"/>
          <w:sz w:val="20"/>
          <w:szCs w:val="20"/>
          <w:u w:val="single"/>
        </w:rPr>
      </w:pPr>
    </w:p>
    <w:p w14:paraId="08076879" w14:textId="1E6FDC9E" w:rsidR="00181390" w:rsidRDefault="004510CF" w:rsidP="00806602">
      <w:pPr>
        <w:ind w:left="-737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023B11">
        <w:rPr>
          <w:rFonts w:ascii="Arial" w:hAnsi="Arial" w:cs="Arial"/>
          <w:b/>
          <w:color w:val="BF2966"/>
          <w:sz w:val="20"/>
          <w:szCs w:val="20"/>
          <w:u w:val="single"/>
        </w:rPr>
        <w:t>RELIGION</w:t>
      </w:r>
    </w:p>
    <w:p w14:paraId="446F56FD" w14:textId="77777777" w:rsidR="00E25D25" w:rsidRPr="00072178" w:rsidRDefault="00E25D25" w:rsidP="00806602">
      <w:pPr>
        <w:ind w:left="-737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6ED092B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7A60FF5" w14:textId="77777777" w:rsidR="00886E24" w:rsidRPr="00023B11" w:rsidRDefault="00886E24" w:rsidP="00886E24">
            <w:pPr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eastAsia="en-AU"/>
              </w:rPr>
              <w:t>Unit: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 xml:space="preserve">  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eastAsia="en-AU"/>
              </w:rPr>
              <w:t>Lent to Easter: We Are Transformed</w:t>
            </w:r>
          </w:p>
          <w:p w14:paraId="52E6886F" w14:textId="07EDDA98" w:rsidR="00886E24" w:rsidRPr="00023B11" w:rsidRDefault="00886E24" w:rsidP="00886E24">
            <w:pPr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 xml:space="preserve">Understandings: </w:t>
            </w:r>
          </w:p>
          <w:p w14:paraId="710CE68F" w14:textId="77777777" w:rsidR="00886E24" w:rsidRPr="00023B11" w:rsidRDefault="00886E24" w:rsidP="00886E24">
            <w:pPr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Lent is a time for reflection on how we live and act.</w:t>
            </w:r>
          </w:p>
          <w:p w14:paraId="16F5ECCB" w14:textId="77777777" w:rsidR="00886E24" w:rsidRPr="00023B11" w:rsidRDefault="00886E24" w:rsidP="00886E24">
            <w:pPr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 Lent we consider choices that bring about healing and reconciliation.</w:t>
            </w:r>
          </w:p>
          <w:p w14:paraId="7389F080" w14:textId="77777777" w:rsidR="00886E24" w:rsidRPr="00023B11" w:rsidRDefault="00886E24" w:rsidP="00886E24">
            <w:pPr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 raising Jesus to new life God gives humankind a great sign and gift of hope and transformation.</w:t>
            </w:r>
          </w:p>
          <w:p w14:paraId="0DDC46A7" w14:textId="77777777" w:rsidR="00886E24" w:rsidRPr="00023B11" w:rsidRDefault="00886E24" w:rsidP="00886E24">
            <w:pPr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Christians believe that after death they will rise to new life with Christ.        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ab/>
            </w:r>
          </w:p>
          <w:p w14:paraId="568F3ABA" w14:textId="77777777" w:rsidR="00886E24" w:rsidRPr="00023B11" w:rsidRDefault="00886E24" w:rsidP="00886E24">
            <w:pPr>
              <w:numPr>
                <w:ilvl w:val="0"/>
                <w:numId w:val="39"/>
              </w:numPr>
              <w:spacing w:line="276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The stories, rituals and symbols of the Easter liturgy are signs of God’s hope and transformation.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eastAsia="en-AU"/>
              </w:rPr>
              <w:t xml:space="preserve"> </w:t>
            </w:r>
          </w:p>
          <w:p w14:paraId="7DAFF7CE" w14:textId="77777777" w:rsidR="00886E24" w:rsidRPr="00023B11" w:rsidRDefault="00886E24" w:rsidP="00886E24">
            <w:pPr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eastAsia="en-AU"/>
              </w:rPr>
              <w:t>Unit: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 xml:space="preserve"> 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eastAsia="en-AU"/>
              </w:rPr>
              <w:t>Nourished by the Spirit</w:t>
            </w:r>
          </w:p>
          <w:p w14:paraId="5F4B9B6A" w14:textId="42E812F0" w:rsidR="00886E24" w:rsidRPr="00023B11" w:rsidRDefault="00886E24" w:rsidP="00886E24">
            <w:pPr>
              <w:rPr>
                <w:rFonts w:ascii="Arial" w:eastAsia="Arial" w:hAnsi="Arial" w:cs="Arial"/>
                <w:b/>
                <w:color w:val="BF2966"/>
                <w:sz w:val="20"/>
                <w:szCs w:val="20"/>
                <w:u w:val="single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 xml:space="preserve">Understandings: </w:t>
            </w:r>
          </w:p>
          <w:p w14:paraId="72961C0E" w14:textId="77777777" w:rsidR="00886E24" w:rsidRPr="00023B11" w:rsidRDefault="00886E24" w:rsidP="00886E24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We can choose to be open to the message of the Holy Spirit.</w:t>
            </w:r>
          </w:p>
          <w:p w14:paraId="03BF2A2B" w14:textId="77777777" w:rsidR="00886E24" w:rsidRPr="00023B11" w:rsidRDefault="00886E24" w:rsidP="00886E24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The Saints had a special relationship with God.</w:t>
            </w:r>
          </w:p>
          <w:p w14:paraId="57C16872" w14:textId="77777777" w:rsidR="00886E24" w:rsidRPr="00023B11" w:rsidRDefault="00886E24" w:rsidP="00886E24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Mary </w:t>
            </w:r>
            <w:proofErr w:type="spellStart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MacKillop</w:t>
            </w:r>
            <w:proofErr w:type="spellEnd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is Australia’s saint and showed the gifts of the spirit in her vocation.</w:t>
            </w:r>
          </w:p>
          <w:p w14:paraId="31D0B96D" w14:textId="77777777" w:rsidR="00886E24" w:rsidRPr="00023B11" w:rsidRDefault="00886E24" w:rsidP="00886E24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The Holy Spirit speaks to us in a personal way.</w:t>
            </w:r>
          </w:p>
          <w:p w14:paraId="2F666689" w14:textId="77777777" w:rsidR="00886E24" w:rsidRPr="00023B11" w:rsidRDefault="00886E24" w:rsidP="00886E24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Understanding the Gifts and Fruits of the Holy Spirit and helping us to be people of action. </w:t>
            </w:r>
          </w:p>
          <w:p w14:paraId="604FC1F4" w14:textId="2D670FD3" w:rsidR="00407E6F" w:rsidRPr="00023B11" w:rsidRDefault="00886E24" w:rsidP="00407E6F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Confirmation is the final sacrament of initiation in the Catholic Church.</w:t>
            </w:r>
          </w:p>
        </w:tc>
      </w:tr>
    </w:tbl>
    <w:p w14:paraId="0587672E" w14:textId="77777777" w:rsidR="00526ECE" w:rsidRPr="00526ECE" w:rsidRDefault="00526ECE" w:rsidP="00BB5E95">
      <w:pPr>
        <w:ind w:left="-737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17B14DEE" w14:textId="7C41DB4F" w:rsidR="00181390" w:rsidRDefault="00A26E2E" w:rsidP="00BB5E95">
      <w:pPr>
        <w:ind w:left="-737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023B11">
        <w:rPr>
          <w:rFonts w:ascii="Arial" w:hAnsi="Arial" w:cs="Arial"/>
          <w:b/>
          <w:color w:val="BF2966"/>
          <w:sz w:val="20"/>
          <w:szCs w:val="20"/>
          <w:u w:val="single"/>
        </w:rPr>
        <w:t>ENGLISH</w:t>
      </w:r>
    </w:p>
    <w:p w14:paraId="1EFD736D" w14:textId="77777777" w:rsidR="00526ECE" w:rsidRPr="00526ECE" w:rsidRDefault="00526ECE" w:rsidP="00BB5E95">
      <w:pPr>
        <w:ind w:left="-737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368991F6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B5D52D3" w14:textId="77777777" w:rsidR="0004735F" w:rsidRPr="00023B11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Reading</w:t>
            </w:r>
            <w:r w:rsidR="0004735F" w:rsidRPr="00023B11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 xml:space="preserve"> and Viewing</w:t>
            </w:r>
          </w:p>
          <w:p w14:paraId="16339878" w14:textId="17B756A9" w:rsidR="00FA4B12" w:rsidRPr="00023B11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54546C82" w14:textId="09A6A145" w:rsidR="00886E24" w:rsidRPr="00023B11" w:rsidRDefault="006A5E69" w:rsidP="00886E24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dentif</w:t>
            </w:r>
            <w:r w:rsidR="00541200">
              <w:rPr>
                <w:rFonts w:ascii="Arial" w:eastAsia="Arial" w:hAnsi="Arial" w:cs="Arial"/>
                <w:sz w:val="20"/>
                <w:szCs w:val="20"/>
                <w:lang w:eastAsia="en-AU"/>
              </w:rPr>
              <w:t>ying the features of information texts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procedural text</w:t>
            </w:r>
            <w:r w:rsidR="00541200">
              <w:rPr>
                <w:rFonts w:ascii="Arial" w:eastAsia="Arial" w:hAnsi="Arial" w:cs="Arial"/>
                <w:sz w:val="20"/>
                <w:szCs w:val="20"/>
                <w:lang w:eastAsia="en-AU"/>
              </w:rPr>
              <w:t>s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.</w:t>
            </w:r>
          </w:p>
          <w:p w14:paraId="45D3A226" w14:textId="190C7CC6" w:rsidR="00886E24" w:rsidRPr="00023B11" w:rsidRDefault="00541200" w:rsidP="00886E24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AU"/>
              </w:rPr>
              <w:t>identifying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the structure and</w:t>
            </w:r>
            <w:r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language feature of information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procedural text</w:t>
            </w:r>
            <w:r>
              <w:rPr>
                <w:rFonts w:ascii="Arial" w:eastAsia="Arial" w:hAnsi="Arial" w:cs="Arial"/>
                <w:sz w:val="20"/>
                <w:szCs w:val="20"/>
                <w:lang w:eastAsia="en-AU"/>
              </w:rPr>
              <w:t>s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. </w:t>
            </w:r>
          </w:p>
          <w:p w14:paraId="63006D5C" w14:textId="19DEF61D" w:rsidR="00886E24" w:rsidRPr="00023B11" w:rsidRDefault="006A5E69" w:rsidP="00886E24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r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eading with fluency, expression and the correct tone for the content.</w:t>
            </w:r>
          </w:p>
          <w:p w14:paraId="22704F4B" w14:textId="7020AAD3" w:rsidR="00886E24" w:rsidRPr="00023B11" w:rsidRDefault="006A5E69" w:rsidP="00886E24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t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aking notes using key words and </w:t>
            </w:r>
            <w:proofErr w:type="spellStart"/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summarising</w:t>
            </w:r>
            <w:proofErr w:type="spellEnd"/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the main points of a text.</w:t>
            </w:r>
          </w:p>
          <w:p w14:paraId="7153CA6C" w14:textId="15C25189" w:rsidR="00346BCE" w:rsidRPr="00023B11" w:rsidRDefault="006A5E69" w:rsidP="00346BCE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s</w:t>
            </w:r>
            <w:r w:rsidR="00886E2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kimming and scanning texts for keywords and phrases to enhance meaning of text. </w:t>
            </w:r>
          </w:p>
        </w:tc>
      </w:tr>
    </w:tbl>
    <w:p w14:paraId="56B1669A" w14:textId="77777777" w:rsidR="00FA4B12" w:rsidRPr="00072178" w:rsidRDefault="00FA4B12">
      <w:pPr>
        <w:rPr>
          <w:rFonts w:ascii="Arial" w:hAnsi="Arial" w:cs="Arial"/>
          <w:b/>
          <w:color w:val="BF2966"/>
          <w:sz w:val="20"/>
          <w:szCs w:val="2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6444A075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EBA12C9" w14:textId="77CBF0AE" w:rsidR="00FA4B12" w:rsidRPr="00023B11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Writing</w:t>
            </w:r>
          </w:p>
          <w:p w14:paraId="736F97FC" w14:textId="77777777" w:rsidR="00FA4B12" w:rsidRPr="00023B11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4BC8F84B" w14:textId="297E6426" w:rsidR="00637EE9" w:rsidRPr="00023B11" w:rsidRDefault="006A5E69" w:rsidP="00637EE9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p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lanning, drafting, rev</w:t>
            </w:r>
            <w:r w:rsidR="00090374">
              <w:rPr>
                <w:rFonts w:ascii="Arial" w:eastAsia="Arial" w:hAnsi="Arial" w:cs="Arial"/>
                <w:sz w:val="20"/>
                <w:szCs w:val="20"/>
                <w:lang w:eastAsia="en-AU"/>
              </w:rPr>
              <w:t>ising and publishing information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procedural texts, choosing and experimenting with text structures, language features, appr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opriate to purpose and audience;</w:t>
            </w:r>
          </w:p>
          <w:p w14:paraId="77EA3DC5" w14:textId="5600CBA6" w:rsidR="00637EE9" w:rsidRPr="00023B11" w:rsidRDefault="00090374" w:rsidP="00637EE9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AU"/>
              </w:rPr>
              <w:t>using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connectives and con</w:t>
            </w:r>
            <w:r>
              <w:rPr>
                <w:rFonts w:ascii="Arial" w:eastAsia="Arial" w:hAnsi="Arial" w:cs="Arial"/>
                <w:sz w:val="20"/>
                <w:szCs w:val="20"/>
                <w:lang w:eastAsia="en-AU"/>
              </w:rPr>
              <w:t>junctions to write</w:t>
            </w:r>
            <w:r w:rsidR="006A5E6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complex sentences;</w:t>
            </w:r>
          </w:p>
          <w:p w14:paraId="70509750" w14:textId="65217DAB" w:rsidR="00637EE9" w:rsidRPr="00023B11" w:rsidRDefault="00404860" w:rsidP="00637EE9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AU"/>
              </w:rPr>
              <w:t>using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subject spec</w:t>
            </w:r>
            <w:r w:rsidR="006A5E6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ific words in their writing;</w:t>
            </w:r>
          </w:p>
          <w:p w14:paraId="5EC9D5DE" w14:textId="4248C9E8" w:rsidR="00637EE9" w:rsidRPr="00023B11" w:rsidRDefault="006A5E69" w:rsidP="00637EE9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a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dopting a range of spelling strategies to re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call and attempt to spell </w:t>
            </w:r>
            <w:r w:rsidR="00404860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unknown 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words;</w:t>
            </w:r>
          </w:p>
          <w:p w14:paraId="001E7E98" w14:textId="3319E2A1" w:rsidR="00637EE9" w:rsidRPr="00023B11" w:rsidRDefault="006A5E69" w:rsidP="00637EE9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r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e-reading and editing their own and </w:t>
            </w:r>
            <w:r w:rsidR="00404860">
              <w:rPr>
                <w:rFonts w:ascii="Arial" w:eastAsia="Arial" w:hAnsi="Arial" w:cs="Arial"/>
                <w:sz w:val="20"/>
                <w:szCs w:val="20"/>
                <w:lang w:eastAsia="en-AU"/>
              </w:rPr>
              <w:t>other students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wri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tten work using agreed criteria;</w:t>
            </w:r>
          </w:p>
          <w:p w14:paraId="71444CD6" w14:textId="0A2F7F72" w:rsidR="00DE44FA" w:rsidRPr="00023B11" w:rsidRDefault="00B45976" w:rsidP="00625343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AU"/>
              </w:rPr>
              <w:t>adopting a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handwriting style that is legible.</w:t>
            </w:r>
          </w:p>
        </w:tc>
      </w:tr>
    </w:tbl>
    <w:p w14:paraId="37CC85F1" w14:textId="77777777" w:rsidR="00A26E2E" w:rsidRPr="00072178" w:rsidRDefault="00A26E2E">
      <w:pPr>
        <w:rPr>
          <w:rFonts w:ascii="Arial" w:hAnsi="Arial" w:cs="Arial"/>
          <w:b/>
          <w:color w:val="BF2966"/>
          <w:sz w:val="20"/>
          <w:szCs w:val="2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344F4A6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3B356F" w14:textId="10931FFB" w:rsidR="00FA4B12" w:rsidRPr="00023B11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Speaking and Listening</w:t>
            </w:r>
          </w:p>
          <w:p w14:paraId="467DB6B8" w14:textId="77777777" w:rsidR="00FA4B12" w:rsidRPr="00023B11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2C072A6D" w14:textId="1D6C5909" w:rsidR="00637EE9" w:rsidRPr="00023B11" w:rsidRDefault="006A5E69" w:rsidP="00637EE9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p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articipating in and contributing to discussions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;</w:t>
            </w:r>
          </w:p>
          <w:p w14:paraId="29F36779" w14:textId="6A5EAA1E" w:rsidR="00637EE9" w:rsidRPr="00023B11" w:rsidRDefault="006A5E69" w:rsidP="00637EE9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p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lanning, rehearsing and delivering presentations for d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ifferent purposes and audiences;</w:t>
            </w:r>
          </w:p>
          <w:p w14:paraId="79D5640F" w14:textId="2BEC11D9" w:rsidR="00637EE9" w:rsidRPr="00023B11" w:rsidRDefault="006A5E69" w:rsidP="00637EE9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u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sing appropriate volume, pace, intonation and expression when addressing an 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audience;</w:t>
            </w:r>
          </w:p>
          <w:p w14:paraId="3865CBFC" w14:textId="0B92BF76" w:rsidR="00DE44FA" w:rsidRPr="00023B11" w:rsidRDefault="006A5E69" w:rsidP="00DE44FA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l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istening</w:t>
            </w:r>
            <w:r w:rsidR="00B444C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to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summarising</w:t>
            </w:r>
            <w:proofErr w:type="spellEnd"/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information given orally.</w:t>
            </w:r>
          </w:p>
        </w:tc>
      </w:tr>
    </w:tbl>
    <w:p w14:paraId="693661CF" w14:textId="77777777" w:rsidR="00526ECE" w:rsidRPr="00526ECE" w:rsidRDefault="00526ECE" w:rsidP="008A1100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A32E7D8" w14:textId="368DFE64" w:rsidR="00FA4B12" w:rsidRDefault="00FA4B12" w:rsidP="008A1100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023B11">
        <w:rPr>
          <w:rFonts w:ascii="Arial" w:hAnsi="Arial" w:cs="Arial"/>
          <w:b/>
          <w:color w:val="BF2966"/>
          <w:sz w:val="20"/>
          <w:szCs w:val="20"/>
          <w:u w:val="single"/>
        </w:rPr>
        <w:t>MATHEMATICS</w:t>
      </w:r>
    </w:p>
    <w:p w14:paraId="00652264" w14:textId="77777777" w:rsidR="00526ECE" w:rsidRPr="00526ECE" w:rsidRDefault="00526ECE" w:rsidP="008A1100">
      <w:pPr>
        <w:tabs>
          <w:tab w:val="left" w:pos="-567"/>
        </w:tabs>
        <w:ind w:left="-737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429E58D8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DF530E0" w14:textId="00B17205" w:rsidR="00FA4B12" w:rsidRPr="00023B11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11D2CB12" w14:textId="32C58660" w:rsidR="00637EE9" w:rsidRPr="00023B11" w:rsidRDefault="006A5E6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c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omparing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fractions with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related denominators and locating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represen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ing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t</w:t>
            </w:r>
            <w:proofErr w:type="spellEnd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them on a number line;</w:t>
            </w:r>
          </w:p>
          <w:p w14:paraId="5EC51C79" w14:textId="12B23423" w:rsidR="00637EE9" w:rsidRPr="00023B11" w:rsidRDefault="006A5E6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s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olving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problems involving addition and subtraction of fractions with t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he same or related denominators;</w:t>
            </w:r>
          </w:p>
          <w:p w14:paraId="4AE22ADE" w14:textId="3F240941" w:rsidR="00637EE9" w:rsidRPr="00023B11" w:rsidRDefault="006A5E6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f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ind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 simple fraction of a quantity where the result is a whole number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;</w:t>
            </w:r>
          </w:p>
          <w:p w14:paraId="6193697A" w14:textId="2D69E9FA" w:rsidR="00637EE9" w:rsidRPr="00023B11" w:rsidRDefault="006A5E6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a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dd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subtract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ing decimals, using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estimation and rounding to check the reasonableness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of answers;</w:t>
            </w:r>
          </w:p>
          <w:p w14:paraId="6F425D8F" w14:textId="3701ED4A" w:rsidR="00637EE9" w:rsidRPr="00023B11" w:rsidRDefault="006A5E6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m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ultiply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and d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ividing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decimals by whole numbers;</w:t>
            </w:r>
          </w:p>
          <w:p w14:paraId="2118771D" w14:textId="7EFAC29F" w:rsidR="00DE44FA" w:rsidRPr="00023B11" w:rsidRDefault="006A5E69" w:rsidP="00DE44FA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e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xplain</w:t>
            </w:r>
            <w:r w:rsidR="009246D4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ing and comparing</w:t>
            </w:r>
            <w:r w:rsidR="00637EE9"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the geometric properties of two-dimensional shapes and three-dimensional objects</w:t>
            </w: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.</w:t>
            </w:r>
          </w:p>
        </w:tc>
      </w:tr>
    </w:tbl>
    <w:p w14:paraId="09106D24" w14:textId="77777777" w:rsidR="00023B11" w:rsidRPr="00023B11" w:rsidRDefault="00023B11" w:rsidP="00A84621">
      <w:pPr>
        <w:ind w:left="-851" w:firstLine="142"/>
        <w:rPr>
          <w:rFonts w:ascii="Arial" w:hAnsi="Arial" w:cs="Arial"/>
          <w:b/>
          <w:color w:val="BF2966"/>
          <w:sz w:val="20"/>
          <w:szCs w:val="20"/>
          <w:u w:val="single"/>
        </w:rPr>
      </w:pPr>
    </w:p>
    <w:p w14:paraId="34388884" w14:textId="77777777" w:rsidR="00023B11" w:rsidRPr="00023B11" w:rsidRDefault="00023B11" w:rsidP="00A84621">
      <w:pPr>
        <w:ind w:left="-851" w:firstLine="142"/>
        <w:rPr>
          <w:rFonts w:ascii="Arial" w:hAnsi="Arial" w:cs="Arial"/>
          <w:b/>
          <w:color w:val="BF2966"/>
          <w:sz w:val="20"/>
          <w:szCs w:val="20"/>
          <w:u w:val="single"/>
        </w:rPr>
      </w:pPr>
    </w:p>
    <w:p w14:paraId="13C44C02" w14:textId="6CA4B23B" w:rsidR="00072178" w:rsidRDefault="00072178" w:rsidP="00072178">
      <w:pPr>
        <w:rPr>
          <w:rFonts w:ascii="Arial" w:hAnsi="Arial" w:cs="Arial"/>
          <w:b/>
          <w:color w:val="BF2966"/>
          <w:sz w:val="20"/>
          <w:szCs w:val="20"/>
          <w:u w:val="single"/>
        </w:rPr>
      </w:pPr>
    </w:p>
    <w:p w14:paraId="0E3AF736" w14:textId="350ECC67" w:rsidR="00A26E2E" w:rsidRPr="00023B11" w:rsidRDefault="003745AD" w:rsidP="00A84621">
      <w:pPr>
        <w:ind w:left="-851" w:firstLine="142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023B11">
        <w:rPr>
          <w:rFonts w:ascii="Arial" w:hAnsi="Arial" w:cs="Arial"/>
          <w:b/>
          <w:color w:val="BF2966"/>
          <w:sz w:val="20"/>
          <w:szCs w:val="20"/>
          <w:u w:val="single"/>
        </w:rPr>
        <w:lastRenderedPageBreak/>
        <w:t xml:space="preserve">INTEGRATED STUDES - </w:t>
      </w:r>
      <w:r w:rsidR="00FA4B12" w:rsidRPr="00023B11">
        <w:rPr>
          <w:rFonts w:ascii="Arial" w:hAnsi="Arial" w:cs="Arial"/>
          <w:b/>
          <w:color w:val="BF2966"/>
          <w:sz w:val="20"/>
          <w:szCs w:val="20"/>
          <w:u w:val="single"/>
        </w:rPr>
        <w:t>INQUIRY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6DE8B159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CADF0B1" w14:textId="77777777" w:rsidR="00637EE9" w:rsidRPr="00023B11" w:rsidRDefault="00637EE9" w:rsidP="00637EE9">
            <w:p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Topic:</w:t>
            </w:r>
            <w:r w:rsidRPr="00023B11">
              <w:rPr>
                <w:rFonts w:ascii="Arial" w:eastAsia="Arial" w:hAnsi="Arial" w:cs="Arial"/>
                <w:color w:val="BF2966"/>
                <w:sz w:val="20"/>
                <w:szCs w:val="20"/>
                <w:lang w:eastAsia="en-AU"/>
              </w:rPr>
              <w:t xml:space="preserve"> 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 xml:space="preserve">Adaptation of Living Things </w:t>
            </w:r>
          </w:p>
          <w:p w14:paraId="37F7A50C" w14:textId="77777777" w:rsidR="00637EE9" w:rsidRPr="00023B11" w:rsidRDefault="00637EE9" w:rsidP="00637EE9">
            <w:pPr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Learning Area:</w:t>
            </w:r>
            <w:r w:rsidRPr="00023B11"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  <w:t xml:space="preserve"> 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Biological Science</w:t>
            </w:r>
          </w:p>
          <w:p w14:paraId="328382D2" w14:textId="77777777" w:rsidR="00637EE9" w:rsidRPr="00023B11" w:rsidRDefault="00637EE9" w:rsidP="00637EE9">
            <w:pPr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Big Question:</w:t>
            </w:r>
            <w:r w:rsidRPr="00023B11"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  <w:t xml:space="preserve"> 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How living things adapt and survive in their environment?</w:t>
            </w:r>
          </w:p>
          <w:p w14:paraId="7A3E745F" w14:textId="77777777" w:rsidR="00637EE9" w:rsidRPr="00023B11" w:rsidRDefault="00637EE9" w:rsidP="00637EE9">
            <w:pPr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Understandings</w:t>
            </w:r>
            <w:r w:rsidRPr="00023B11">
              <w:rPr>
                <w:rFonts w:ascii="Arial" w:eastAsia="Arial" w:hAnsi="Arial" w:cs="Arial"/>
                <w:color w:val="BF2966"/>
                <w:sz w:val="20"/>
                <w:szCs w:val="20"/>
                <w:lang w:eastAsia="en-AU"/>
              </w:rPr>
              <w:t>:</w:t>
            </w:r>
          </w:p>
          <w:p w14:paraId="490368A8" w14:textId="77777777" w:rsidR="00637EE9" w:rsidRPr="00023B11" w:rsidRDefault="00637EE9" w:rsidP="00637EE9">
            <w:pPr>
              <w:numPr>
                <w:ilvl w:val="0"/>
                <w:numId w:val="42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Living things have structural features and adaptations that help them to survive in their environment</w:t>
            </w:r>
            <w:r w:rsidRPr="00023B11">
              <w:rPr>
                <w:rFonts w:ascii="Arial" w:eastAsia="Arial" w:hAnsi="Arial" w:cs="Arial"/>
                <w:b/>
                <w:color w:val="535353"/>
                <w:sz w:val="20"/>
                <w:szCs w:val="20"/>
                <w:highlight w:val="white"/>
                <w:lang w:eastAsia="en-AU"/>
              </w:rPr>
              <w:t xml:space="preserve"> </w:t>
            </w:r>
          </w:p>
          <w:p w14:paraId="22D2D085" w14:textId="77777777" w:rsidR="00637EE9" w:rsidRPr="00023B11" w:rsidRDefault="00637EE9" w:rsidP="00637EE9">
            <w:pPr>
              <w:numPr>
                <w:ilvl w:val="0"/>
                <w:numId w:val="42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The growth and survival of living things are affected by the physical conditions of their environment</w:t>
            </w:r>
          </w:p>
          <w:p w14:paraId="0C964FD8" w14:textId="77777777" w:rsidR="00637EE9" w:rsidRPr="00023B11" w:rsidRDefault="00637EE9" w:rsidP="00637EE9">
            <w:pPr>
              <w:numPr>
                <w:ilvl w:val="0"/>
                <w:numId w:val="43"/>
              </w:numPr>
              <w:jc w:val="both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Explain how particular adaptations aid survival, for example, nocturnal </w:t>
            </w:r>
            <w:proofErr w:type="spellStart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behaviour</w:t>
            </w:r>
            <w:proofErr w:type="spellEnd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, silvery </w:t>
            </w:r>
            <w:proofErr w:type="spellStart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coloured</w:t>
            </w:r>
            <w:proofErr w:type="spellEnd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leaves of dune plants</w:t>
            </w:r>
          </w:p>
          <w:p w14:paraId="7D81B68E" w14:textId="77777777" w:rsidR="00637EE9" w:rsidRPr="00023B11" w:rsidRDefault="00637EE9" w:rsidP="00637EE9">
            <w:pPr>
              <w:numPr>
                <w:ilvl w:val="0"/>
                <w:numId w:val="43"/>
              </w:numPr>
              <w:jc w:val="both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Describe and list adaptations of living things suited for particular Australian environments</w:t>
            </w:r>
          </w:p>
          <w:p w14:paraId="7445626A" w14:textId="77777777" w:rsidR="00637EE9" w:rsidRPr="00023B11" w:rsidRDefault="00637EE9" w:rsidP="00637EE9">
            <w:pPr>
              <w:numPr>
                <w:ilvl w:val="0"/>
                <w:numId w:val="43"/>
              </w:numPr>
              <w:jc w:val="both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Researching organisms that live in extreme environments, for example, Antarctica, a desert or deep sea</w:t>
            </w:r>
          </w:p>
          <w:p w14:paraId="5DD2BD36" w14:textId="77777777" w:rsidR="00637EE9" w:rsidRPr="00023B11" w:rsidRDefault="00637EE9" w:rsidP="0063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 xml:space="preserve">Topic: Personal Development - Puberty  </w:t>
            </w:r>
            <w:r w:rsidRPr="00023B11">
              <w:rPr>
                <w:rFonts w:ascii="Arial" w:eastAsia="Arial" w:hAnsi="Arial" w:cs="Arial"/>
                <w:color w:val="BF2966"/>
                <w:sz w:val="20"/>
                <w:szCs w:val="20"/>
                <w:lang w:eastAsia="en-AU"/>
              </w:rPr>
              <w:t xml:space="preserve"> </w:t>
            </w:r>
            <w:r w:rsidRPr="00023B11"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8B1A312" w14:textId="77777777" w:rsidR="00637EE9" w:rsidRPr="00023B11" w:rsidRDefault="00637EE9" w:rsidP="0063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Learning Area:</w:t>
            </w:r>
            <w:r w:rsidRPr="00023B1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Health and Human Development</w:t>
            </w:r>
            <w:r w:rsidRPr="00023B11">
              <w:rPr>
                <w:rFonts w:ascii="Arial" w:eastAsia="Arial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51C9DD4D" w14:textId="77777777" w:rsidR="00637EE9" w:rsidRPr="00023B11" w:rsidRDefault="00637EE9" w:rsidP="0063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Big Question:</w:t>
            </w:r>
            <w:r w:rsidRPr="00023B11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 xml:space="preserve">As I grow, how does my body change? </w:t>
            </w:r>
          </w:p>
          <w:p w14:paraId="483BC53D" w14:textId="77777777" w:rsidR="00637EE9" w:rsidRPr="00023B11" w:rsidRDefault="00637EE9" w:rsidP="00637EE9">
            <w:pPr>
              <w:rPr>
                <w:rFonts w:ascii="Arial" w:eastAsia="Arial" w:hAnsi="Arial" w:cs="Arial"/>
                <w:color w:val="BF2966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b/>
                <w:color w:val="BF2966"/>
                <w:sz w:val="20"/>
                <w:szCs w:val="20"/>
                <w:lang w:eastAsia="en-AU"/>
              </w:rPr>
              <w:t>Understandings</w:t>
            </w:r>
            <w:r w:rsidRPr="00023B11">
              <w:rPr>
                <w:rFonts w:ascii="Arial" w:eastAsia="Arial" w:hAnsi="Arial" w:cs="Arial"/>
                <w:color w:val="BF2966"/>
                <w:sz w:val="20"/>
                <w:szCs w:val="20"/>
                <w:lang w:eastAsia="en-AU"/>
              </w:rPr>
              <w:t>:</w:t>
            </w:r>
          </w:p>
          <w:p w14:paraId="380A8F13" w14:textId="77777777" w:rsidR="00637EE9" w:rsidRPr="00023B11" w:rsidRDefault="00637EE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Our body has different systems and each has a specific role in the function of our bodies.</w:t>
            </w:r>
          </w:p>
          <w:p w14:paraId="081FA48C" w14:textId="77777777" w:rsidR="00637EE9" w:rsidRPr="00023B11" w:rsidRDefault="00637EE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Body systems rely on each other for survival.</w:t>
            </w:r>
          </w:p>
          <w:p w14:paraId="40F83DC4" w14:textId="77777777" w:rsidR="00637EE9" w:rsidRPr="00023B11" w:rsidRDefault="00637EE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Puberty causes physical and emotional changes to our body.</w:t>
            </w:r>
          </w:p>
          <w:p w14:paraId="0E6656CE" w14:textId="77777777" w:rsidR="00637EE9" w:rsidRPr="00023B11" w:rsidRDefault="00637EE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Our attitudes, decisions and </w:t>
            </w:r>
            <w:proofErr w:type="spellStart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behaviours</w:t>
            </w:r>
            <w:proofErr w:type="spellEnd"/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 can affect our health, safety and well-being.</w:t>
            </w:r>
          </w:p>
          <w:p w14:paraId="071CE512" w14:textId="77777777" w:rsidR="00637EE9" w:rsidRPr="00023B11" w:rsidRDefault="00637EE9" w:rsidP="00637EE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 xml:space="preserve">We can learn to manage our feelings as we develop (self-regulation). </w:t>
            </w:r>
          </w:p>
          <w:p w14:paraId="7CD40C4C" w14:textId="4E1DE415" w:rsidR="00DE44FA" w:rsidRPr="00DD4D89" w:rsidRDefault="00637EE9" w:rsidP="00DD4D8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023B11">
              <w:rPr>
                <w:rFonts w:ascii="Arial" w:eastAsia="Arial" w:hAnsi="Arial" w:cs="Arial"/>
                <w:sz w:val="20"/>
                <w:szCs w:val="20"/>
                <w:lang w:eastAsia="en-AU"/>
              </w:rPr>
              <w:t>The community provides resources for us to manage our health and well-being.</w:t>
            </w:r>
            <w:bookmarkStart w:id="0" w:name="_GoBack"/>
            <w:bookmarkEnd w:id="0"/>
          </w:p>
        </w:tc>
      </w:tr>
    </w:tbl>
    <w:p w14:paraId="004FA21C" w14:textId="77777777" w:rsidR="00A26E2E" w:rsidRPr="00023B11" w:rsidRDefault="00FA4B12" w:rsidP="00BB5E95">
      <w:pPr>
        <w:ind w:left="-737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023B11">
        <w:rPr>
          <w:rFonts w:ascii="Arial" w:hAnsi="Arial" w:cs="Arial"/>
          <w:b/>
          <w:color w:val="BF2966"/>
          <w:sz w:val="20"/>
          <w:szCs w:val="20"/>
          <w:u w:val="single"/>
        </w:rPr>
        <w:t>PHYSICAL EDUCATION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3587E4F1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A0AB72F" w14:textId="35FB56F3" w:rsidR="00FA4B12" w:rsidRPr="00023B11" w:rsidRDefault="00FA4B12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4FD62D54" w14:textId="556B443F" w:rsidR="00F20C2F" w:rsidRPr="00023B11" w:rsidRDefault="006A5E69" w:rsidP="00BB5E9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023B11">
              <w:rPr>
                <w:rFonts w:ascii="Arial" w:hAnsi="Arial" w:cs="Arial"/>
                <w:sz w:val="20"/>
                <w:szCs w:val="20"/>
              </w:rPr>
              <w:t>r</w:t>
            </w:r>
            <w:r w:rsidR="00F20C2F" w:rsidRPr="00023B11">
              <w:rPr>
                <w:rFonts w:ascii="Arial" w:hAnsi="Arial" w:cs="Arial"/>
                <w:sz w:val="20"/>
                <w:szCs w:val="20"/>
              </w:rPr>
              <w:t>efining their fundamental motor skills through skill based drills and applying them to games o</w:t>
            </w:r>
            <w:r w:rsidRPr="00023B11">
              <w:rPr>
                <w:rFonts w:ascii="Arial" w:hAnsi="Arial" w:cs="Arial"/>
                <w:sz w:val="20"/>
                <w:szCs w:val="20"/>
              </w:rPr>
              <w:t xml:space="preserve">f Netball, </w:t>
            </w:r>
            <w:proofErr w:type="spellStart"/>
            <w:r w:rsidRPr="00023B11">
              <w:rPr>
                <w:rFonts w:ascii="Arial" w:hAnsi="Arial" w:cs="Arial"/>
                <w:sz w:val="20"/>
                <w:szCs w:val="20"/>
              </w:rPr>
              <w:t>Tchoukball</w:t>
            </w:r>
            <w:proofErr w:type="spellEnd"/>
            <w:r w:rsidRPr="00023B11">
              <w:rPr>
                <w:rFonts w:ascii="Arial" w:hAnsi="Arial" w:cs="Arial"/>
                <w:sz w:val="20"/>
                <w:szCs w:val="20"/>
              </w:rPr>
              <w:t>, and AFL;</w:t>
            </w:r>
          </w:p>
          <w:p w14:paraId="389C8EE8" w14:textId="423959C2" w:rsidR="00F20C2F" w:rsidRPr="00023B11" w:rsidRDefault="006A5E69" w:rsidP="00BB5E95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023B11">
              <w:rPr>
                <w:rFonts w:ascii="Arial" w:hAnsi="Arial" w:cs="Arial"/>
                <w:sz w:val="20"/>
                <w:szCs w:val="20"/>
              </w:rPr>
              <w:t>c</w:t>
            </w:r>
            <w:r w:rsidR="00F20C2F" w:rsidRPr="00023B11">
              <w:rPr>
                <w:rFonts w:ascii="Arial" w:hAnsi="Arial" w:cs="Arial"/>
                <w:sz w:val="20"/>
                <w:szCs w:val="20"/>
              </w:rPr>
              <w:t>ontinuing to strengthen their fundamental of Netball game, such as the netball positions, passing, movement, shooting and catching throu</w:t>
            </w:r>
            <w:r w:rsidRPr="00023B11">
              <w:rPr>
                <w:rFonts w:ascii="Arial" w:hAnsi="Arial" w:cs="Arial"/>
                <w:sz w:val="20"/>
                <w:szCs w:val="20"/>
              </w:rPr>
              <w:t>gh different netball activities;</w:t>
            </w:r>
            <w:r w:rsidR="00F20C2F" w:rsidRPr="00023B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224397" w14:textId="34DEE3CC" w:rsidR="00767BEE" w:rsidRPr="00023B11" w:rsidRDefault="006A5E69" w:rsidP="00BB5E9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23B11">
              <w:rPr>
                <w:rFonts w:ascii="Arial" w:hAnsi="Arial" w:cs="Arial"/>
                <w:sz w:val="20"/>
                <w:szCs w:val="20"/>
              </w:rPr>
              <w:t>l</w:t>
            </w:r>
            <w:r w:rsidR="00F20C2F" w:rsidRPr="00023B11">
              <w:rPr>
                <w:rFonts w:ascii="Arial" w:hAnsi="Arial" w:cs="Arial"/>
                <w:sz w:val="20"/>
                <w:szCs w:val="20"/>
              </w:rPr>
              <w:t>earning how to identify the necessary skills to work collaboratively and play fairly in team sport situations.</w:t>
            </w:r>
          </w:p>
        </w:tc>
      </w:tr>
    </w:tbl>
    <w:p w14:paraId="0540414B" w14:textId="32E4D04F" w:rsidR="00A26E2E" w:rsidRPr="00023B11" w:rsidRDefault="003C4C0C" w:rsidP="00A84621">
      <w:pPr>
        <w:ind w:left="-851" w:firstLine="142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023B11">
        <w:rPr>
          <w:rFonts w:ascii="Arial" w:hAnsi="Arial" w:cs="Arial"/>
          <w:b/>
          <w:color w:val="BF2966"/>
          <w:sz w:val="20"/>
          <w:szCs w:val="20"/>
          <w:u w:val="single"/>
        </w:rPr>
        <w:t xml:space="preserve">THE </w:t>
      </w:r>
      <w:r w:rsidR="00FA4B12" w:rsidRPr="00023B11">
        <w:rPr>
          <w:rFonts w:ascii="Arial" w:hAnsi="Arial" w:cs="Arial"/>
          <w:b/>
          <w:color w:val="BF2966"/>
          <w:sz w:val="20"/>
          <w:szCs w:val="20"/>
          <w:u w:val="single"/>
        </w:rPr>
        <w:t>ARTS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259F2B1C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F1837B3" w14:textId="3C4B02C7" w:rsidR="003C4C0C" w:rsidRPr="00023B11" w:rsidRDefault="003C4C0C" w:rsidP="00FA4B12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Visual Arts</w:t>
            </w:r>
          </w:p>
          <w:p w14:paraId="4639EAEF" w14:textId="24B65DE4" w:rsidR="00E1002B" w:rsidRPr="00023B11" w:rsidRDefault="00FA4B12" w:rsidP="00E1002B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  <w:r w:rsidR="000D6D2C"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 xml:space="preserve"> </w:t>
            </w:r>
          </w:p>
          <w:p w14:paraId="0474C2D7" w14:textId="7A0A4C35" w:rsidR="00747F03" w:rsidRPr="00023B11" w:rsidRDefault="00E91315" w:rsidP="00747F03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023B11">
              <w:rPr>
                <w:rFonts w:ascii="Arial" w:hAnsi="Arial" w:cs="Arial"/>
                <w:sz w:val="20"/>
                <w:szCs w:val="20"/>
              </w:rPr>
              <w:t>e</w:t>
            </w:r>
            <w:r w:rsidR="00747F03" w:rsidRPr="00023B11">
              <w:rPr>
                <w:rFonts w:ascii="Arial" w:hAnsi="Arial" w:cs="Arial"/>
                <w:sz w:val="20"/>
                <w:szCs w:val="20"/>
              </w:rPr>
              <w:t xml:space="preserve">xploring a </w:t>
            </w:r>
            <w:r w:rsidR="005A008C">
              <w:rPr>
                <w:rFonts w:ascii="Arial" w:hAnsi="Arial" w:cs="Arial"/>
                <w:sz w:val="20"/>
                <w:szCs w:val="20"/>
              </w:rPr>
              <w:t>religious theme focu</w:t>
            </w:r>
            <w:r w:rsidR="00DD4D89">
              <w:rPr>
                <w:rFonts w:ascii="Arial" w:hAnsi="Arial" w:cs="Arial"/>
                <w:sz w:val="20"/>
                <w:szCs w:val="20"/>
              </w:rPr>
              <w:t>sing on</w:t>
            </w:r>
            <w:r w:rsidR="00747F03" w:rsidRPr="00023B11">
              <w:rPr>
                <w:rFonts w:ascii="Arial" w:hAnsi="Arial" w:cs="Arial"/>
                <w:sz w:val="20"/>
                <w:szCs w:val="20"/>
              </w:rPr>
              <w:t xml:space="preserve"> drawing feet </w:t>
            </w:r>
            <w:r w:rsidR="00DD4D89">
              <w:rPr>
                <w:rFonts w:ascii="Arial" w:hAnsi="Arial" w:cs="Arial"/>
                <w:sz w:val="20"/>
                <w:szCs w:val="20"/>
              </w:rPr>
              <w:t>with the intent of including</w:t>
            </w:r>
            <w:r w:rsidR="00747F03" w:rsidRPr="00023B11">
              <w:rPr>
                <w:rFonts w:ascii="Arial" w:hAnsi="Arial" w:cs="Arial"/>
                <w:sz w:val="20"/>
                <w:szCs w:val="20"/>
              </w:rPr>
              <w:t xml:space="preserve"> the caption, “walking with the Holy Spirit’</w:t>
            </w:r>
            <w:r w:rsidRPr="00023B1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635CE5" w14:textId="5C5D3879" w:rsidR="00747F03" w:rsidRPr="00023B11" w:rsidRDefault="005A008C" w:rsidP="00747F03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viewing and following</w:t>
            </w:r>
            <w:r w:rsidR="00747F03" w:rsidRPr="00023B11">
              <w:rPr>
                <w:rFonts w:ascii="Arial" w:hAnsi="Arial" w:cs="Arial"/>
                <w:sz w:val="20"/>
                <w:szCs w:val="20"/>
              </w:rPr>
              <w:t xml:space="preserve"> the steps </w:t>
            </w:r>
            <w:r>
              <w:rPr>
                <w:rFonts w:ascii="Arial" w:hAnsi="Arial" w:cs="Arial"/>
                <w:sz w:val="20"/>
                <w:szCs w:val="20"/>
              </w:rPr>
              <w:t xml:space="preserve">in a tutorial </w:t>
            </w:r>
            <w:r w:rsidR="00747F03" w:rsidRPr="00023B11">
              <w:rPr>
                <w:rFonts w:ascii="Arial" w:hAnsi="Arial" w:cs="Arial"/>
                <w:sz w:val="20"/>
                <w:szCs w:val="20"/>
              </w:rPr>
              <w:t>to achieve the right proportion of the feet on an A3 sized paper</w:t>
            </w:r>
            <w:r w:rsidR="00E91315" w:rsidRPr="00023B1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733AAE" w14:textId="3783ACD7" w:rsidR="00CE2DC6" w:rsidRPr="00023B11" w:rsidRDefault="005A008C" w:rsidP="005A008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and </w:t>
            </w:r>
            <w:r w:rsidR="00E91315" w:rsidRPr="00023B11">
              <w:rPr>
                <w:rFonts w:ascii="Arial" w:hAnsi="Arial" w:cs="Arial"/>
                <w:sz w:val="20"/>
                <w:szCs w:val="20"/>
              </w:rPr>
              <w:t>r</w:t>
            </w:r>
            <w:r w:rsidR="00747F03" w:rsidRPr="00023B1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fining</w:t>
            </w:r>
            <w:r w:rsidR="00747F03" w:rsidRPr="00023B11">
              <w:rPr>
                <w:rFonts w:ascii="Arial" w:hAnsi="Arial" w:cs="Arial"/>
                <w:sz w:val="20"/>
                <w:szCs w:val="20"/>
              </w:rPr>
              <w:t xml:space="preserve"> the elements of line, shape, proport</w:t>
            </w:r>
            <w:r>
              <w:rPr>
                <w:rFonts w:ascii="Arial" w:hAnsi="Arial" w:cs="Arial"/>
                <w:sz w:val="20"/>
                <w:szCs w:val="20"/>
              </w:rPr>
              <w:t>ion and balance to enhance</w:t>
            </w:r>
            <w:r w:rsidR="00747F03" w:rsidRPr="00023B11">
              <w:rPr>
                <w:rFonts w:ascii="Arial" w:hAnsi="Arial" w:cs="Arial"/>
                <w:sz w:val="20"/>
                <w:szCs w:val="20"/>
              </w:rPr>
              <w:t xml:space="preserve"> artwork</w:t>
            </w:r>
            <w:r w:rsidR="00E91315" w:rsidRPr="00023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72A" w:rsidRPr="00023B11" w14:paraId="506359BD" w14:textId="77777777" w:rsidTr="00407E6F">
        <w:trPr>
          <w:trHeight w:val="3653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A32B511" w14:textId="3B196B23" w:rsidR="0024472A" w:rsidRPr="00023B11" w:rsidRDefault="0024472A" w:rsidP="0024472A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Music</w:t>
            </w:r>
          </w:p>
          <w:p w14:paraId="2CCD2EB8" w14:textId="77777777" w:rsidR="00BB5E95" w:rsidRPr="00023B11" w:rsidRDefault="0024472A" w:rsidP="00BB5E95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 xml:space="preserve">Your child will be: </w:t>
            </w:r>
          </w:p>
          <w:p w14:paraId="7ADCB868" w14:textId="2D352DFC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developing an understanding of basic pitch and pitch memory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</w:p>
          <w:p w14:paraId="799F5794" w14:textId="6C31F376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developing listening and aural skills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</w:p>
          <w:p w14:paraId="4922D832" w14:textId="5355EAAE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identifying and use the notes on the C Major scale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</w:p>
          <w:p w14:paraId="5A2F1976" w14:textId="2218F5F2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 xml:space="preserve">using hand signs </w:t>
            </w: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 w:eastAsia="en-GB"/>
              </w:rPr>
              <w:t xml:space="preserve">(via the Kodaly method) </w:t>
            </w: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when identifying notes on the C Major scale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 </w:t>
            </w:r>
          </w:p>
          <w:p w14:paraId="6CED95EC" w14:textId="32A00B7F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creating simple songs using the notes on the C Major scale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</w:p>
          <w:p w14:paraId="40243307" w14:textId="40E5E506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developing an understanding of time signatures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</w:p>
          <w:p w14:paraId="31D11DCD" w14:textId="4E8FE182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developing an understanding of ostinatos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 </w:t>
            </w:r>
          </w:p>
          <w:p w14:paraId="0445628E" w14:textId="00CB1943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developing an understanding of an octave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</w:p>
          <w:p w14:paraId="690C6044" w14:textId="0A94DB70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identifying a musical staff, bar lines and a treble clef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</w:p>
          <w:p w14:paraId="6103062C" w14:textId="0BB2FEBB" w:rsidR="00BB5E95" w:rsidRPr="00023B11" w:rsidRDefault="00363693" w:rsidP="00BB5E9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composing simple songs on a musical staff using some of the notes on the C Major scale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;</w:t>
            </w:r>
          </w:p>
          <w:p w14:paraId="143F0304" w14:textId="6CE2FCE6" w:rsidR="0024472A" w:rsidRPr="00023B11" w:rsidRDefault="00363693" w:rsidP="00FA4B1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identifying sharps (#) and flats (</w:t>
            </w:r>
            <w:r w:rsidRPr="00023B11">
              <w:rPr>
                <w:rFonts w:ascii="Segoe UI Symbol" w:eastAsia="Times New Roman" w:hAnsi="Segoe UI Symbol" w:cs="Segoe UI Symbol"/>
                <w:sz w:val="20"/>
                <w:szCs w:val="20"/>
                <w:shd w:val="clear" w:color="auto" w:fill="FFFFFF"/>
                <w:lang w:eastAsia="en-AU"/>
              </w:rPr>
              <w:t>♭</w:t>
            </w:r>
            <w:r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) in a pitch sequence</w:t>
            </w:r>
            <w:r w:rsidR="006A5E69" w:rsidRPr="00023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AU"/>
              </w:rPr>
              <w:t>.</w:t>
            </w:r>
          </w:p>
        </w:tc>
      </w:tr>
    </w:tbl>
    <w:p w14:paraId="72F6814A" w14:textId="6E86101E" w:rsidR="00CF3EA0" w:rsidRPr="00023B11" w:rsidRDefault="00CF3EA0" w:rsidP="00407E6F">
      <w:pPr>
        <w:ind w:left="-737"/>
        <w:rPr>
          <w:rFonts w:ascii="Arial" w:hAnsi="Arial" w:cs="Arial"/>
          <w:b/>
          <w:color w:val="BF2966"/>
          <w:sz w:val="20"/>
          <w:szCs w:val="20"/>
          <w:u w:val="single"/>
        </w:rPr>
      </w:pPr>
      <w:r w:rsidRPr="00023B11">
        <w:rPr>
          <w:rFonts w:ascii="Arial" w:hAnsi="Arial" w:cs="Arial"/>
          <w:b/>
          <w:color w:val="BF2966"/>
          <w:sz w:val="20"/>
          <w:szCs w:val="20"/>
          <w:u w:val="single"/>
        </w:rPr>
        <w:t xml:space="preserve">LOTE - Language Other Than English </w:t>
      </w:r>
    </w:p>
    <w:tbl>
      <w:tblPr>
        <w:tblStyle w:val="TableGrid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E21EB" w:rsidRPr="00023B11" w14:paraId="497DCAF8" w14:textId="77777777" w:rsidTr="003745AD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2C40731" w14:textId="2AB11ED4" w:rsidR="00CF3EA0" w:rsidRPr="00023B11" w:rsidRDefault="00CF3EA0" w:rsidP="0028700F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  <w:t>Chinese – Mandarin</w:t>
            </w:r>
          </w:p>
          <w:p w14:paraId="0B605917" w14:textId="77777777" w:rsidR="00CF3EA0" w:rsidRPr="00023B11" w:rsidRDefault="00CF3EA0" w:rsidP="0028700F">
            <w:pPr>
              <w:ind w:right="34"/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Your child will be:</w:t>
            </w:r>
          </w:p>
          <w:p w14:paraId="2940C838" w14:textId="0F3911AB" w:rsidR="005E2413" w:rsidRPr="00023B11" w:rsidRDefault="006A5E69" w:rsidP="005E2413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earning about the culture and customs of the Dragon Boat Festival</w:t>
            </w:r>
            <w:r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;</w:t>
            </w:r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14:paraId="354DCDC2" w14:textId="3A263B2C" w:rsidR="005E2413" w:rsidRPr="00023B11" w:rsidRDefault="006A5E69" w:rsidP="005E2413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r</w:t>
            </w:r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ecognising</w:t>
            </w:r>
            <w:proofErr w:type="spellEnd"/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memorising</w:t>
            </w:r>
            <w:proofErr w:type="spellEnd"/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expressions used in shopping situations, such as exchanging greetings and information, making choices and completing transactions</w:t>
            </w:r>
            <w:r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;</w:t>
            </w:r>
          </w:p>
          <w:p w14:paraId="04DB54E9" w14:textId="69523326" w:rsidR="005E2413" w:rsidRPr="00023B11" w:rsidRDefault="006A5E69" w:rsidP="005E2413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w</w:t>
            </w:r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riting a script of a dialogue exchanged during shopping and performing a roleplay</w:t>
            </w:r>
            <w:r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eastAsia="zh-CN"/>
              </w:rPr>
              <w:t>;</w:t>
            </w:r>
          </w:p>
          <w:p w14:paraId="2C4AB7E6" w14:textId="613CABDA" w:rsidR="00CF3EA0" w:rsidRPr="00023B11" w:rsidRDefault="006A5E69" w:rsidP="0028700F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val="en-AU" w:eastAsia="zh-CN"/>
              </w:rPr>
              <w:t>i</w:t>
            </w:r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val="en-AU" w:eastAsia="zh-CN"/>
              </w:rPr>
              <w:t xml:space="preserve">dentifying prices (tens, hundreds and thousands) and use </w:t>
            </w:r>
            <w:r w:rsidR="009046D7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val="en-AU" w:eastAsia="zh-CN"/>
              </w:rPr>
              <w:t xml:space="preserve">the </w:t>
            </w:r>
            <w:r w:rsidR="005E2413" w:rsidRPr="00023B11">
              <w:rPr>
                <w:rFonts w:ascii="Arial" w:eastAsia="SimSun" w:hAnsi="Arial" w:cs="Arial"/>
                <w:bCs/>
                <w:color w:val="000000" w:themeColor="text1"/>
                <w:sz w:val="20"/>
                <w:szCs w:val="20"/>
                <w:lang w:val="en-AU" w:eastAsia="zh-CN"/>
              </w:rPr>
              <w:t xml:space="preserve">correct currency unit for Chinese money. </w:t>
            </w:r>
          </w:p>
        </w:tc>
      </w:tr>
    </w:tbl>
    <w:p w14:paraId="3FC62259" w14:textId="77777777" w:rsidR="00F07740" w:rsidRPr="00023B11" w:rsidRDefault="00F07740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023B11" w14:paraId="2BEE1FCD" w14:textId="77777777" w:rsidTr="00DD4D89">
        <w:trPr>
          <w:trHeight w:val="496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5E4D96F" w14:textId="77777777" w:rsidR="009C11B4" w:rsidRPr="00023B11" w:rsidRDefault="009C11B4" w:rsidP="00B118B7">
            <w:pPr>
              <w:rPr>
                <w:rFonts w:ascii="Arial" w:hAnsi="Arial" w:cs="Arial"/>
                <w:b/>
                <w:color w:val="BF2966"/>
                <w:sz w:val="20"/>
                <w:szCs w:val="20"/>
                <w:u w:val="single"/>
              </w:rPr>
            </w:pPr>
          </w:p>
          <w:p w14:paraId="5F7AC822" w14:textId="6F97B96B" w:rsidR="009C11B4" w:rsidRPr="00023B11" w:rsidRDefault="009C11B4" w:rsidP="009C11B4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 xml:space="preserve">PARENT’S </w:t>
            </w:r>
            <w:r w:rsidR="00023B11"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SIGNATURE: _</w:t>
            </w: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_____</w:t>
            </w:r>
            <w:r w:rsidR="00EA4953"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_________________________</w:t>
            </w: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 xml:space="preserve"> </w:t>
            </w:r>
            <w:r w:rsidR="00023B11"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DATE: _</w:t>
            </w:r>
            <w:r w:rsidRPr="00023B11">
              <w:rPr>
                <w:rFonts w:ascii="Arial" w:hAnsi="Arial" w:cs="Arial"/>
                <w:b/>
                <w:color w:val="BF2966"/>
                <w:sz w:val="20"/>
                <w:szCs w:val="20"/>
              </w:rPr>
              <w:t>_____________________</w:t>
            </w:r>
          </w:p>
          <w:p w14:paraId="2ADE4447" w14:textId="5AE5AD17" w:rsidR="009C11B4" w:rsidRPr="00023B11" w:rsidRDefault="009C11B4" w:rsidP="009C11B4">
            <w:pPr>
              <w:rPr>
                <w:rFonts w:ascii="Arial" w:hAnsi="Arial" w:cs="Arial"/>
                <w:b/>
                <w:color w:val="BF2966"/>
                <w:sz w:val="20"/>
                <w:szCs w:val="20"/>
              </w:rPr>
            </w:pPr>
          </w:p>
        </w:tc>
      </w:tr>
    </w:tbl>
    <w:p w14:paraId="6EE2A148" w14:textId="77777777" w:rsidR="009C11B4" w:rsidRPr="008E21EB" w:rsidRDefault="009C11B4" w:rsidP="00023B11">
      <w:pPr>
        <w:rPr>
          <w:rFonts w:ascii="Arial" w:hAnsi="Arial" w:cs="Arial"/>
          <w:b/>
          <w:color w:val="BF2966"/>
          <w:szCs w:val="20"/>
        </w:rPr>
      </w:pPr>
    </w:p>
    <w:sectPr w:rsidR="009C11B4" w:rsidRPr="008E21EB" w:rsidSect="00423A99">
      <w:pgSz w:w="11906" w:h="16838"/>
      <w:pgMar w:top="709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7FF"/>
    <w:multiLevelType w:val="multilevel"/>
    <w:tmpl w:val="8C4E1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DB1"/>
    <w:multiLevelType w:val="hybridMultilevel"/>
    <w:tmpl w:val="9B267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B2353"/>
    <w:multiLevelType w:val="multilevel"/>
    <w:tmpl w:val="9F3AF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4F540F"/>
    <w:multiLevelType w:val="hybridMultilevel"/>
    <w:tmpl w:val="FE90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75EA1"/>
    <w:multiLevelType w:val="hybridMultilevel"/>
    <w:tmpl w:val="32A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1F81"/>
    <w:multiLevelType w:val="hybridMultilevel"/>
    <w:tmpl w:val="A510D5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207607"/>
    <w:multiLevelType w:val="multilevel"/>
    <w:tmpl w:val="70F604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BCD"/>
    <w:multiLevelType w:val="hybridMultilevel"/>
    <w:tmpl w:val="DF8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7655"/>
    <w:multiLevelType w:val="hybridMultilevel"/>
    <w:tmpl w:val="C85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0642"/>
    <w:multiLevelType w:val="hybridMultilevel"/>
    <w:tmpl w:val="96C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48D"/>
    <w:multiLevelType w:val="hybridMultilevel"/>
    <w:tmpl w:val="FD66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9E57EE"/>
    <w:multiLevelType w:val="hybridMultilevel"/>
    <w:tmpl w:val="CE807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4AB4"/>
    <w:multiLevelType w:val="hybridMultilevel"/>
    <w:tmpl w:val="5BBCA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5B1"/>
    <w:multiLevelType w:val="multilevel"/>
    <w:tmpl w:val="C6DA4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1E5679E"/>
    <w:multiLevelType w:val="hybridMultilevel"/>
    <w:tmpl w:val="74FA379E"/>
    <w:lvl w:ilvl="0" w:tplc="0C04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D7A6E"/>
    <w:multiLevelType w:val="hybridMultilevel"/>
    <w:tmpl w:val="339C7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710A2"/>
    <w:multiLevelType w:val="hybridMultilevel"/>
    <w:tmpl w:val="83F28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86F34"/>
    <w:multiLevelType w:val="multilevel"/>
    <w:tmpl w:val="B9A0C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853163"/>
    <w:multiLevelType w:val="multilevel"/>
    <w:tmpl w:val="A9849C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38794AF7"/>
    <w:multiLevelType w:val="multilevel"/>
    <w:tmpl w:val="722207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8A0150E"/>
    <w:multiLevelType w:val="multilevel"/>
    <w:tmpl w:val="EA1A8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50211"/>
    <w:multiLevelType w:val="multilevel"/>
    <w:tmpl w:val="CB948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652793C"/>
    <w:multiLevelType w:val="multilevel"/>
    <w:tmpl w:val="91DAE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E11B70"/>
    <w:multiLevelType w:val="hybridMultilevel"/>
    <w:tmpl w:val="96583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D3A04"/>
    <w:multiLevelType w:val="multilevel"/>
    <w:tmpl w:val="F782F164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A8089A"/>
    <w:multiLevelType w:val="multilevel"/>
    <w:tmpl w:val="5D0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90DC8"/>
    <w:multiLevelType w:val="hybridMultilevel"/>
    <w:tmpl w:val="C0224EB4"/>
    <w:lvl w:ilvl="0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30" w15:restartNumberingAfterBreak="0">
    <w:nsid w:val="606C4B8B"/>
    <w:multiLevelType w:val="hybridMultilevel"/>
    <w:tmpl w:val="BAE46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3527D7"/>
    <w:multiLevelType w:val="hybridMultilevel"/>
    <w:tmpl w:val="585EA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175B"/>
    <w:multiLevelType w:val="hybridMultilevel"/>
    <w:tmpl w:val="81EA6686"/>
    <w:lvl w:ilvl="0" w:tplc="BF56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63905"/>
    <w:multiLevelType w:val="hybridMultilevel"/>
    <w:tmpl w:val="BD446A14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35" w15:restartNumberingAfterBreak="0">
    <w:nsid w:val="694E1EF5"/>
    <w:multiLevelType w:val="multilevel"/>
    <w:tmpl w:val="A4E8D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2F28D5"/>
    <w:multiLevelType w:val="multilevel"/>
    <w:tmpl w:val="45F67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0C043B4"/>
    <w:multiLevelType w:val="hybridMultilevel"/>
    <w:tmpl w:val="10CE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34DE1"/>
    <w:multiLevelType w:val="multilevel"/>
    <w:tmpl w:val="D2F492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9" w15:restartNumberingAfterBreak="0">
    <w:nsid w:val="75686F44"/>
    <w:multiLevelType w:val="multilevel"/>
    <w:tmpl w:val="A39C3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E4D7F"/>
    <w:multiLevelType w:val="hybridMultilevel"/>
    <w:tmpl w:val="F14A3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6B6"/>
    <w:multiLevelType w:val="hybridMultilevel"/>
    <w:tmpl w:val="E9A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50ACD"/>
    <w:multiLevelType w:val="hybridMultilevel"/>
    <w:tmpl w:val="1F92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B7709"/>
    <w:multiLevelType w:val="hybridMultilevel"/>
    <w:tmpl w:val="612062B6"/>
    <w:lvl w:ilvl="0" w:tplc="37DE8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40"/>
  </w:num>
  <w:num w:numId="4">
    <w:abstractNumId w:val="30"/>
  </w:num>
  <w:num w:numId="5">
    <w:abstractNumId w:val="31"/>
  </w:num>
  <w:num w:numId="6">
    <w:abstractNumId w:val="1"/>
  </w:num>
  <w:num w:numId="7">
    <w:abstractNumId w:val="29"/>
  </w:num>
  <w:num w:numId="8">
    <w:abstractNumId w:val="10"/>
  </w:num>
  <w:num w:numId="9">
    <w:abstractNumId w:val="13"/>
  </w:num>
  <w:num w:numId="10">
    <w:abstractNumId w:val="43"/>
  </w:num>
  <w:num w:numId="11">
    <w:abstractNumId w:val="14"/>
  </w:num>
  <w:num w:numId="12">
    <w:abstractNumId w:val="2"/>
  </w:num>
  <w:num w:numId="13">
    <w:abstractNumId w:val="26"/>
  </w:num>
  <w:num w:numId="14">
    <w:abstractNumId w:val="6"/>
  </w:num>
  <w:num w:numId="15">
    <w:abstractNumId w:val="23"/>
  </w:num>
  <w:num w:numId="16">
    <w:abstractNumId w:val="9"/>
  </w:num>
  <w:num w:numId="17">
    <w:abstractNumId w:val="28"/>
  </w:num>
  <w:num w:numId="18">
    <w:abstractNumId w:val="16"/>
  </w:num>
  <w:num w:numId="19">
    <w:abstractNumId w:val="5"/>
  </w:num>
  <w:num w:numId="20">
    <w:abstractNumId w:val="42"/>
  </w:num>
  <w:num w:numId="21">
    <w:abstractNumId w:val="11"/>
  </w:num>
  <w:num w:numId="22">
    <w:abstractNumId w:val="3"/>
  </w:num>
  <w:num w:numId="23">
    <w:abstractNumId w:val="20"/>
  </w:num>
  <w:num w:numId="24">
    <w:abstractNumId w:val="7"/>
  </w:num>
  <w:num w:numId="25">
    <w:abstractNumId w:val="22"/>
  </w:num>
  <w:num w:numId="26">
    <w:abstractNumId w:val="21"/>
  </w:num>
  <w:num w:numId="27">
    <w:abstractNumId w:val="0"/>
  </w:num>
  <w:num w:numId="28">
    <w:abstractNumId w:val="38"/>
  </w:num>
  <w:num w:numId="29">
    <w:abstractNumId w:val="39"/>
  </w:num>
  <w:num w:numId="30">
    <w:abstractNumId w:val="36"/>
  </w:num>
  <w:num w:numId="31">
    <w:abstractNumId w:val="37"/>
  </w:num>
  <w:num w:numId="32">
    <w:abstractNumId w:val="17"/>
  </w:num>
  <w:num w:numId="33">
    <w:abstractNumId w:val="4"/>
  </w:num>
  <w:num w:numId="34">
    <w:abstractNumId w:val="12"/>
  </w:num>
  <w:num w:numId="35">
    <w:abstractNumId w:val="33"/>
  </w:num>
  <w:num w:numId="36">
    <w:abstractNumId w:val="15"/>
  </w:num>
  <w:num w:numId="37">
    <w:abstractNumId w:val="8"/>
  </w:num>
  <w:num w:numId="38">
    <w:abstractNumId w:val="41"/>
  </w:num>
  <w:num w:numId="39">
    <w:abstractNumId w:val="24"/>
  </w:num>
  <w:num w:numId="40">
    <w:abstractNumId w:val="19"/>
  </w:num>
  <w:num w:numId="41">
    <w:abstractNumId w:val="35"/>
  </w:num>
  <w:num w:numId="42">
    <w:abstractNumId w:val="25"/>
  </w:num>
  <w:num w:numId="43">
    <w:abstractNumId w:val="27"/>
  </w:num>
  <w:num w:numId="44">
    <w:abstractNumId w:val="32"/>
  </w:num>
  <w:num w:numId="45">
    <w:abstractNumId w:val="1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E"/>
    <w:rsid w:val="00014FCA"/>
    <w:rsid w:val="00023B11"/>
    <w:rsid w:val="0004735F"/>
    <w:rsid w:val="00072178"/>
    <w:rsid w:val="00073BD9"/>
    <w:rsid w:val="0007515C"/>
    <w:rsid w:val="000833B3"/>
    <w:rsid w:val="00090374"/>
    <w:rsid w:val="000D5D0D"/>
    <w:rsid w:val="000D6D2C"/>
    <w:rsid w:val="00181390"/>
    <w:rsid w:val="00214641"/>
    <w:rsid w:val="002430CD"/>
    <w:rsid w:val="0024472A"/>
    <w:rsid w:val="00260BCA"/>
    <w:rsid w:val="002658D6"/>
    <w:rsid w:val="0028700F"/>
    <w:rsid w:val="0029450F"/>
    <w:rsid w:val="002A21AF"/>
    <w:rsid w:val="002A3754"/>
    <w:rsid w:val="002B0585"/>
    <w:rsid w:val="00307C35"/>
    <w:rsid w:val="00331F3B"/>
    <w:rsid w:val="00346BCE"/>
    <w:rsid w:val="00363693"/>
    <w:rsid w:val="00365B84"/>
    <w:rsid w:val="003745AD"/>
    <w:rsid w:val="003A05D0"/>
    <w:rsid w:val="003A1EEB"/>
    <w:rsid w:val="003C4C0C"/>
    <w:rsid w:val="003D7038"/>
    <w:rsid w:val="00404860"/>
    <w:rsid w:val="00407E6F"/>
    <w:rsid w:val="00423A99"/>
    <w:rsid w:val="004510CF"/>
    <w:rsid w:val="0048382F"/>
    <w:rsid w:val="004E5354"/>
    <w:rsid w:val="00513FDF"/>
    <w:rsid w:val="00526ECE"/>
    <w:rsid w:val="00530F0E"/>
    <w:rsid w:val="00541200"/>
    <w:rsid w:val="00562A95"/>
    <w:rsid w:val="005A008C"/>
    <w:rsid w:val="005B73BA"/>
    <w:rsid w:val="005C05FC"/>
    <w:rsid w:val="005C2486"/>
    <w:rsid w:val="005D3A31"/>
    <w:rsid w:val="005D4F0E"/>
    <w:rsid w:val="005E2413"/>
    <w:rsid w:val="00625343"/>
    <w:rsid w:val="00637EE9"/>
    <w:rsid w:val="00693572"/>
    <w:rsid w:val="006A5E69"/>
    <w:rsid w:val="006D7ADE"/>
    <w:rsid w:val="006E5FD3"/>
    <w:rsid w:val="0070249A"/>
    <w:rsid w:val="00704C80"/>
    <w:rsid w:val="007228BA"/>
    <w:rsid w:val="00723AE2"/>
    <w:rsid w:val="00747F03"/>
    <w:rsid w:val="00765082"/>
    <w:rsid w:val="00767BEE"/>
    <w:rsid w:val="00795787"/>
    <w:rsid w:val="007A13B8"/>
    <w:rsid w:val="007F17B8"/>
    <w:rsid w:val="007F49F8"/>
    <w:rsid w:val="00806602"/>
    <w:rsid w:val="008247CB"/>
    <w:rsid w:val="0085281C"/>
    <w:rsid w:val="00886E24"/>
    <w:rsid w:val="008A1100"/>
    <w:rsid w:val="008A574B"/>
    <w:rsid w:val="008B5D73"/>
    <w:rsid w:val="008B6AD0"/>
    <w:rsid w:val="008D5561"/>
    <w:rsid w:val="008E21EB"/>
    <w:rsid w:val="009046D7"/>
    <w:rsid w:val="009246D4"/>
    <w:rsid w:val="0092796C"/>
    <w:rsid w:val="0094559E"/>
    <w:rsid w:val="00992C09"/>
    <w:rsid w:val="009C11B4"/>
    <w:rsid w:val="00A26E2E"/>
    <w:rsid w:val="00A452A6"/>
    <w:rsid w:val="00A53882"/>
    <w:rsid w:val="00A84621"/>
    <w:rsid w:val="00AA51CE"/>
    <w:rsid w:val="00AB4F82"/>
    <w:rsid w:val="00B01E21"/>
    <w:rsid w:val="00B118B7"/>
    <w:rsid w:val="00B11DCD"/>
    <w:rsid w:val="00B444C1"/>
    <w:rsid w:val="00B45976"/>
    <w:rsid w:val="00BA4426"/>
    <w:rsid w:val="00BB5E95"/>
    <w:rsid w:val="00BD1F5F"/>
    <w:rsid w:val="00C07A0F"/>
    <w:rsid w:val="00C17F7C"/>
    <w:rsid w:val="00C90260"/>
    <w:rsid w:val="00CD31D8"/>
    <w:rsid w:val="00CE2DC6"/>
    <w:rsid w:val="00CF3EA0"/>
    <w:rsid w:val="00D26146"/>
    <w:rsid w:val="00DD4D89"/>
    <w:rsid w:val="00DE44FA"/>
    <w:rsid w:val="00E1002B"/>
    <w:rsid w:val="00E25D25"/>
    <w:rsid w:val="00E91315"/>
    <w:rsid w:val="00EA4953"/>
    <w:rsid w:val="00EB652B"/>
    <w:rsid w:val="00EE074C"/>
    <w:rsid w:val="00EF11F3"/>
    <w:rsid w:val="00F07740"/>
    <w:rsid w:val="00F152D2"/>
    <w:rsid w:val="00F17771"/>
    <w:rsid w:val="00F20C2F"/>
    <w:rsid w:val="00F562C2"/>
    <w:rsid w:val="00F650E0"/>
    <w:rsid w:val="00F71BF8"/>
    <w:rsid w:val="00F82D7A"/>
    <w:rsid w:val="00F93AE5"/>
    <w:rsid w:val="00FA4B12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66163"/>
  <w15:docId w15:val="{21F9557E-335B-5741-89ED-D8144DA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736C-DC81-4B19-A12D-BF214B56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37</cp:revision>
  <dcterms:created xsi:type="dcterms:W3CDTF">2020-02-09T08:14:00Z</dcterms:created>
  <dcterms:modified xsi:type="dcterms:W3CDTF">2021-04-29T01:18:00Z</dcterms:modified>
</cp:coreProperties>
</file>